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D2" w:rsidRDefault="007A76D2" w:rsidP="007A76D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DABFF" wp14:editId="028C1149">
                <wp:simplePos x="0" y="0"/>
                <wp:positionH relativeFrom="column">
                  <wp:posOffset>-631561</wp:posOffset>
                </wp:positionH>
                <wp:positionV relativeFrom="paragraph">
                  <wp:posOffset>-306021</wp:posOffset>
                </wp:positionV>
                <wp:extent cx="6711950" cy="923026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0" cy="923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Государственное учреждение образования</w:t>
                            </w:r>
                          </w:p>
                          <w:p w:rsidR="007A76D2" w:rsidRDefault="007A76D2" w:rsidP="007A76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«Средняя школа № 2 г. Докшицы»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-49.75pt;margin-top:-24.1pt;width:528.5pt;height:7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" filled="f" stroked="f" strokeweight=".5pt">
                <v:textbox>
                  <w:txbxContent>
                    <w:p w:rsidR="007A76D2" w:rsidRDefault="007A76D2" w:rsidP="007A76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Государственное учреждение образования</w:t>
                      </w:r>
                    </w:p>
                    <w:p w:rsidR="007A76D2" w:rsidRDefault="007A76D2" w:rsidP="007A76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«Средняя школа № 2 г. Докшицы»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484CE" wp14:editId="1AA7CAA6">
                <wp:simplePos x="0" y="0"/>
                <wp:positionH relativeFrom="column">
                  <wp:posOffset>-906145</wp:posOffset>
                </wp:positionH>
                <wp:positionV relativeFrom="paragraph">
                  <wp:posOffset>-546735</wp:posOffset>
                </wp:positionV>
                <wp:extent cx="7236460" cy="10342245"/>
                <wp:effectExtent l="0" t="0" r="21590" b="2095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460" cy="1034224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71.35pt;margin-top:-43.05pt;width:569.8pt;height:8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606DE" wp14:editId="12122DD8">
                <wp:simplePos x="0" y="0"/>
                <wp:positionH relativeFrom="column">
                  <wp:posOffset>1915160</wp:posOffset>
                </wp:positionH>
                <wp:positionV relativeFrom="paragraph">
                  <wp:posOffset>-357505</wp:posOffset>
                </wp:positionV>
                <wp:extent cx="4051300" cy="89852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margin-left:150.8pt;margin-top:-28.15pt;width:319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" filled="f" stroked="f" strokeweight=".5pt">
                <v:textbox>
                  <w:txbxContent>
                    <w:p w:rsidR="007A76D2" w:rsidRDefault="007A76D2" w:rsidP="007A76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57DFA" wp14:editId="5C6EB6BC">
                <wp:simplePos x="0" y="0"/>
                <wp:positionH relativeFrom="column">
                  <wp:posOffset>1993900</wp:posOffset>
                </wp:positionH>
                <wp:positionV relativeFrom="paragraph">
                  <wp:posOffset>9133205</wp:posOffset>
                </wp:positionV>
                <wp:extent cx="2332990" cy="488950"/>
                <wp:effectExtent l="0" t="0" r="0" b="63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157pt;margin-top:719.15pt;width:183.7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" filled="f" stroked="f" strokeweight=".5pt">
                <v:textbox>
                  <w:txbxContent>
                    <w:p w:rsidR="007A76D2" w:rsidRDefault="007A76D2" w:rsidP="007A76D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2020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53F1D" wp14:editId="2D32F5D5">
                <wp:simplePos x="0" y="0"/>
                <wp:positionH relativeFrom="column">
                  <wp:posOffset>-733425</wp:posOffset>
                </wp:positionH>
                <wp:positionV relativeFrom="paragraph">
                  <wp:posOffset>1282065</wp:posOffset>
                </wp:positionV>
                <wp:extent cx="2096135" cy="80327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center"/>
                              <w:rPr>
                                <w:rFonts w:ascii="Brush Script MT" w:hAnsi="Brush Script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margin-left:-57.75pt;margin-top:100.95pt;width:165.05pt;height: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" filled="f" stroked="f" strokeweight=".5pt">
                <v:textbox>
                  <w:txbxContent>
                    <w:p w:rsidR="007A76D2" w:rsidRDefault="007A76D2" w:rsidP="007A76D2">
                      <w:pPr>
                        <w:jc w:val="center"/>
                        <w:rPr>
                          <w:rFonts w:ascii="Brush Script MT" w:hAnsi="Brush Script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</w:rPr>
      </w:pPr>
      <w:r>
        <w:rPr>
          <w:rFonts w:eastAsia="Times New Roman"/>
          <w:b/>
          <w:color w:val="4F6228" w:themeColor="accent3" w:themeShade="80"/>
          <w:sz w:val="28"/>
          <w:szCs w:val="28"/>
        </w:rPr>
        <w:t>Управление образования Витебского облисполкома</w:t>
      </w: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  <w:r>
        <w:rPr>
          <w:rFonts w:eastAsia="Times New Roman"/>
          <w:b/>
          <w:color w:val="4F6228" w:themeColor="accent3" w:themeShade="80"/>
          <w:sz w:val="28"/>
          <w:szCs w:val="28"/>
        </w:rPr>
        <w:t>Отдел образования, спорта и туризма Докшицкого райисполкома</w:t>
      </w: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  <w:r>
        <w:rPr>
          <w:rFonts w:eastAsia="Times New Roman"/>
          <w:b/>
          <w:color w:val="4F6228" w:themeColor="accent3" w:themeShade="80"/>
          <w:sz w:val="28"/>
          <w:szCs w:val="28"/>
        </w:rPr>
        <w:t>Государственное учреждение образования</w:t>
      </w:r>
    </w:p>
    <w:p w:rsidR="007A76D2" w:rsidRDefault="007A76D2" w:rsidP="007A76D2">
      <w:pPr>
        <w:jc w:val="center"/>
        <w:rPr>
          <w:rFonts w:eastAsia="Times New Roman"/>
          <w:b/>
          <w:color w:val="4F6228" w:themeColor="accent3" w:themeShade="80"/>
          <w:sz w:val="28"/>
          <w:szCs w:val="28"/>
        </w:rPr>
      </w:pPr>
      <w:r>
        <w:rPr>
          <w:rFonts w:eastAsia="Times New Roman"/>
          <w:b/>
          <w:color w:val="4F6228" w:themeColor="accent3" w:themeShade="80"/>
          <w:sz w:val="28"/>
          <w:szCs w:val="28"/>
        </w:rPr>
        <w:t xml:space="preserve"> «Средняя школа № 2 г. Докшицы»</w:t>
      </w:r>
    </w:p>
    <w:p w:rsidR="007A76D2" w:rsidRDefault="007A76D2" w:rsidP="007A76D2">
      <w:pPr>
        <w:rPr>
          <w:rFonts w:eastAsia="Times New Roman"/>
          <w:color w:val="4F6228" w:themeColor="accent3" w:themeShade="80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jc w:val="center"/>
        <w:rPr>
          <w:rStyle w:val="FontStyle183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275590</wp:posOffset>
                </wp:positionV>
                <wp:extent cx="5676265" cy="1844040"/>
                <wp:effectExtent l="0" t="0" r="0" b="381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184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A76D2" w:rsidRDefault="007A76D2" w:rsidP="007A76D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ИСПОЛЬЗОВАНИЕ</w:t>
                            </w:r>
                          </w:p>
                          <w:p w:rsidR="007A76D2" w:rsidRDefault="007A76D2" w:rsidP="007A76D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ДИДАКТИЧЕСКОГО МАТЕРИАЛА И ПОСОБИЙ ИЗ ФЕТРА И ФОАМИРАНА В РАБОТЕ С ДЕТЬМИ С ДИЗАРТРИЕЙ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left:0;text-align:left;margin-left:-.9pt;margin-top:21.7pt;width:446.95pt;height:14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" filled="f" stroked="f" strokeweight=".5pt">
                <v:textbox>
                  <w:txbxContent>
                    <w:p w:rsidR="007A76D2" w:rsidRDefault="007A76D2" w:rsidP="007A76D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7A76D2" w:rsidRDefault="007A76D2" w:rsidP="007A76D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ИСПОЛЬЗОВАНИЕ</w:t>
                      </w:r>
                    </w:p>
                    <w:p w:rsidR="007A76D2" w:rsidRDefault="007A76D2" w:rsidP="007A76D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ДИДАКТИЧЕСКОГО МАТЕРИАЛА И ПОСОБИЙ ИЗ ФЕТРА И ФОАМИРАНА В РАБОТЕ С ДЕТЬМИ С ДИЗАРТРИЕЙ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FontStyle183"/>
          <w:b/>
          <w:sz w:val="40"/>
          <w:szCs w:val="40"/>
        </w:rPr>
        <w:t>Использование дидактического материала и пособий из фетра и фоамирана</w:t>
      </w:r>
    </w:p>
    <w:p w:rsidR="007A76D2" w:rsidRDefault="007A76D2" w:rsidP="007A76D2">
      <w:pPr>
        <w:pStyle w:val="Style19"/>
        <w:widowControl/>
        <w:spacing w:line="360" w:lineRule="auto"/>
        <w:ind w:firstLine="0"/>
        <w:jc w:val="center"/>
        <w:rPr>
          <w:rStyle w:val="FontStyle183"/>
          <w:b/>
          <w:sz w:val="40"/>
          <w:szCs w:val="40"/>
        </w:rPr>
      </w:pPr>
      <w:r>
        <w:rPr>
          <w:rStyle w:val="FontStyle183"/>
          <w:b/>
          <w:sz w:val="40"/>
          <w:szCs w:val="40"/>
        </w:rPr>
        <w:t xml:space="preserve"> в работе с детьми с дизартрией</w:t>
      </w: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left="4536" w:firstLine="0"/>
        <w:rPr>
          <w:rStyle w:val="FontStyle18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965200</wp:posOffset>
                </wp:positionV>
                <wp:extent cx="3848735" cy="14344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3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6D2" w:rsidRDefault="007A76D2" w:rsidP="007A76D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Т. Л. Корнилович</w:t>
                            </w:r>
                          </w:p>
                          <w:p w:rsidR="007A76D2" w:rsidRDefault="007A76D2" w:rsidP="007A76D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учитель-дефектолог пункта коррекционно-педагогической помощи,</w:t>
                            </w:r>
                          </w:p>
                          <w:p w:rsidR="007A76D2" w:rsidRDefault="007A76D2" w:rsidP="007A76D2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первая квалификационная категория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left:0;text-align:left;margin-left:175.85pt;margin-top:76pt;width:303.05pt;height:11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" filled="f" stroked="f" strokeweight=".5pt">
                <v:textbox>
                  <w:txbxContent>
                    <w:p w:rsidR="007A76D2" w:rsidRDefault="007A76D2" w:rsidP="007A76D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Т. Л. Корнилович</w:t>
                      </w:r>
                    </w:p>
                    <w:p w:rsidR="007A76D2" w:rsidRDefault="007A76D2" w:rsidP="007A76D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учитель-дефектолог пункта коррекционно-педагогической помощи,</w:t>
                      </w:r>
                    </w:p>
                    <w:p w:rsidR="007A76D2" w:rsidRDefault="007A76D2" w:rsidP="007A76D2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первая квалификационная категория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FontStyle183"/>
          <w:sz w:val="28"/>
          <w:szCs w:val="28"/>
        </w:rPr>
        <w:t>Рекомендовано учителям-дефектологам ПКПП, учителям-дефектологам интегрированных групп, воспитателям дошкольных учреждений</w:t>
      </w: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jc w:val="center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Докшицы, 2020</w:t>
      </w: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319"/>
        <w:rPr>
          <w:rStyle w:val="FontStyle183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Наш адрес: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Отдел по образованию 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Докшицкого районного исполнительного комитета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211722, г. Докшицы, 1 пер. Гидротехников, д. 13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  <w:lang w:val="be-BY"/>
        </w:rPr>
      </w:pPr>
      <w:r>
        <w:rPr>
          <w:b/>
          <w:color w:val="4F6228" w:themeColor="accent3" w:themeShade="80"/>
          <w:sz w:val="28"/>
          <w:szCs w:val="28"/>
        </w:rPr>
        <w:t>приемная 8(02157) 2-24-01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  <w:lang w:val="en-US"/>
        </w:rPr>
        <w:t>E</w:t>
      </w:r>
      <w:r>
        <w:rPr>
          <w:b/>
          <w:color w:val="4F6228" w:themeColor="accent3" w:themeShade="80"/>
          <w:sz w:val="28"/>
          <w:szCs w:val="28"/>
        </w:rPr>
        <w:t>-</w:t>
      </w:r>
      <w:r>
        <w:rPr>
          <w:b/>
          <w:color w:val="4F6228" w:themeColor="accent3" w:themeShade="80"/>
          <w:sz w:val="28"/>
          <w:szCs w:val="28"/>
          <w:lang w:val="en-US"/>
        </w:rPr>
        <w:t>mail</w:t>
      </w:r>
      <w:r>
        <w:rPr>
          <w:b/>
          <w:color w:val="4F6228" w:themeColor="accent3" w:themeShade="80"/>
          <w:sz w:val="28"/>
          <w:szCs w:val="28"/>
          <w:lang w:val="be-BY"/>
        </w:rPr>
        <w:t xml:space="preserve">: </w:t>
      </w:r>
      <w:r>
        <w:rPr>
          <w:b/>
          <w:color w:val="4F6228" w:themeColor="accent3" w:themeShade="80"/>
          <w:sz w:val="28"/>
          <w:szCs w:val="28"/>
          <w:lang w:val="en-US"/>
        </w:rPr>
        <w:t>dok</w:t>
      </w:r>
      <w:r>
        <w:rPr>
          <w:b/>
          <w:color w:val="4F6228" w:themeColor="accent3" w:themeShade="80"/>
          <w:sz w:val="28"/>
          <w:szCs w:val="28"/>
        </w:rPr>
        <w:t>_</w:t>
      </w:r>
      <w:r>
        <w:rPr>
          <w:b/>
          <w:color w:val="4F6228" w:themeColor="accent3" w:themeShade="80"/>
          <w:sz w:val="28"/>
          <w:szCs w:val="28"/>
          <w:lang w:val="en-US"/>
        </w:rPr>
        <w:t>roo</w:t>
      </w:r>
      <w:r>
        <w:rPr>
          <w:b/>
          <w:color w:val="4F6228" w:themeColor="accent3" w:themeShade="80"/>
          <w:sz w:val="28"/>
          <w:szCs w:val="28"/>
        </w:rPr>
        <w:t>@</w:t>
      </w:r>
      <w:r>
        <w:rPr>
          <w:b/>
          <w:color w:val="4F6228" w:themeColor="accent3" w:themeShade="80"/>
          <w:sz w:val="28"/>
          <w:szCs w:val="28"/>
          <w:lang w:val="en-US"/>
        </w:rPr>
        <w:t>mail</w:t>
      </w:r>
      <w:r>
        <w:rPr>
          <w:b/>
          <w:color w:val="4F6228" w:themeColor="accent3" w:themeShade="80"/>
          <w:sz w:val="28"/>
          <w:szCs w:val="28"/>
        </w:rPr>
        <w:t>.</w:t>
      </w:r>
      <w:r>
        <w:rPr>
          <w:b/>
          <w:color w:val="4F6228" w:themeColor="accent3" w:themeShade="80"/>
          <w:sz w:val="28"/>
          <w:szCs w:val="28"/>
          <w:lang w:val="en-US"/>
        </w:rPr>
        <w:t>ru</w:t>
      </w:r>
    </w:p>
    <w:p w:rsidR="007A76D2" w:rsidRDefault="007A76D2" w:rsidP="007A76D2">
      <w:pPr>
        <w:jc w:val="center"/>
        <w:rPr>
          <w:rFonts w:asciiTheme="minorHAnsi" w:hAnsiTheme="minorHAnsi" w:cstheme="minorBidi"/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Государственное учреждение образования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«Средняя школа № 2 г. Докшицы»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211722, г. Докшицы,  ул.Ленинская, д. 47</w:t>
      </w:r>
    </w:p>
    <w:p w:rsidR="007A76D2" w:rsidRDefault="007A76D2" w:rsidP="007A76D2">
      <w:pPr>
        <w:jc w:val="center"/>
        <w:rPr>
          <w:b/>
          <w:color w:val="4F6228" w:themeColor="accent3" w:themeShade="80"/>
          <w:sz w:val="28"/>
          <w:szCs w:val="28"/>
          <w:lang w:val="be-BY"/>
        </w:rPr>
      </w:pPr>
      <w:r>
        <w:rPr>
          <w:b/>
          <w:color w:val="4F6228" w:themeColor="accent3" w:themeShade="80"/>
          <w:sz w:val="28"/>
          <w:szCs w:val="28"/>
          <w:lang w:val="en-US"/>
        </w:rPr>
        <w:t>E-mail</w:t>
      </w:r>
      <w:r>
        <w:rPr>
          <w:b/>
          <w:color w:val="4F6228" w:themeColor="accent3" w:themeShade="80"/>
          <w:sz w:val="28"/>
          <w:szCs w:val="28"/>
          <w:lang w:val="be-BY"/>
        </w:rPr>
        <w:t xml:space="preserve">: </w:t>
      </w:r>
      <w:hyperlink r:id="rId8" w:history="1">
        <w:r>
          <w:rPr>
            <w:rStyle w:val="a3"/>
            <w:b/>
            <w:color w:val="4F6228" w:themeColor="accent3" w:themeShade="80"/>
            <w:sz w:val="28"/>
            <w:szCs w:val="28"/>
            <w:lang w:val="en-US"/>
          </w:rPr>
          <w:t>doksh_sh2</w:t>
        </w:r>
        <w:r>
          <w:rPr>
            <w:rStyle w:val="a3"/>
            <w:b/>
            <w:color w:val="4F6228" w:themeColor="accent3" w:themeShade="80"/>
            <w:sz w:val="28"/>
            <w:szCs w:val="28"/>
            <w:lang w:val="be-BY"/>
          </w:rPr>
          <w:t>@mail.ru</w:t>
        </w:r>
      </w:hyperlink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P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  <w:lang w:val="en-US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Cs/>
          <w:color w:val="0D0D0D" w:themeColor="text1" w:themeTint="F2"/>
          <w:sz w:val="28"/>
          <w:szCs w:val="28"/>
        </w:rPr>
        <w:lastRenderedPageBreak/>
        <w:t>СОДЕРЖАНИЕ</w:t>
      </w:r>
    </w:p>
    <w:p w:rsidR="007A76D2" w:rsidRDefault="007A76D2" w:rsidP="007A76D2">
      <w:pPr>
        <w:shd w:val="clear" w:color="auto" w:fill="FFFFFF"/>
        <w:spacing w:after="90" w:line="277" w:lineRule="atLeast"/>
        <w:jc w:val="both"/>
        <w:rPr>
          <w:rFonts w:eastAsia="Times New Roman"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Cs/>
          <w:color w:val="0D0D0D" w:themeColor="text1" w:themeTint="F2"/>
          <w:sz w:val="28"/>
          <w:szCs w:val="28"/>
        </w:rPr>
        <w:t>ВВЕДЕНИЕ…………………………………………………………………………4</w:t>
      </w:r>
    </w:p>
    <w:p w:rsidR="007A76D2" w:rsidRDefault="007A76D2" w:rsidP="007A76D2">
      <w:pPr>
        <w:pStyle w:val="Style19"/>
        <w:widowControl/>
        <w:numPr>
          <w:ilvl w:val="0"/>
          <w:numId w:val="1"/>
        </w:numPr>
        <w:spacing w:line="360" w:lineRule="auto"/>
        <w:jc w:val="left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Характеристика детей с дизартрией и направления коррекционной работы…………………………………………………………………………6</w:t>
      </w:r>
    </w:p>
    <w:p w:rsidR="007A76D2" w:rsidRDefault="007A76D2" w:rsidP="007A76D2">
      <w:pPr>
        <w:pStyle w:val="a5"/>
        <w:numPr>
          <w:ilvl w:val="0"/>
          <w:numId w:val="1"/>
        </w:num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Дидактический материал и пособия из фетра и фоамирана в работе с детьми с дизартрией…………………………………………………………13</w:t>
      </w:r>
    </w:p>
    <w:p w:rsidR="007A76D2" w:rsidRDefault="007A76D2" w:rsidP="007A76D2">
      <w:pPr>
        <w:pStyle w:val="a5"/>
        <w:shd w:val="clear" w:color="auto" w:fill="FFFFFF"/>
        <w:spacing w:after="90" w:line="277" w:lineRule="atLeast"/>
        <w:ind w:left="0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ЗАКЛЮЧЕНИЕ……………………………………………………………………15</w:t>
      </w:r>
    </w:p>
    <w:p w:rsidR="007A76D2" w:rsidRDefault="007A76D2" w:rsidP="007A76D2">
      <w:pPr>
        <w:pStyle w:val="a5"/>
        <w:shd w:val="clear" w:color="auto" w:fill="FFFFFF"/>
        <w:spacing w:after="90" w:line="277" w:lineRule="atLeast"/>
        <w:ind w:left="0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СПИСОК ЛИТЕРАТУРЫ…………………………………………………………16</w:t>
      </w:r>
    </w:p>
    <w:p w:rsidR="007A76D2" w:rsidRDefault="007A76D2" w:rsidP="007A76D2">
      <w:pPr>
        <w:pStyle w:val="a5"/>
        <w:shd w:val="clear" w:color="auto" w:fill="FFFFFF"/>
        <w:spacing w:after="90" w:line="277" w:lineRule="atLeast"/>
        <w:ind w:left="0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ПРИЛОЖЕНИЕ…………………………………………………………………….17</w:t>
      </w: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277" w:lineRule="atLeast"/>
        <w:jc w:val="center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bCs/>
          <w:color w:val="0D0D0D" w:themeColor="text1" w:themeTint="F2"/>
          <w:sz w:val="28"/>
          <w:szCs w:val="28"/>
        </w:rPr>
        <w:lastRenderedPageBreak/>
        <w:t>ВВЕДЕНИЕ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Актуальность темы: 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Дошкольники и многие школьники учатся и познают мир через игру, поэтому существует целый отдельный вид игрушек и пособий — развивающие. Такие материалы помогают научить ребенка чему-то новому и побудить интерес к знаниям в процессе интересной и познавательной игры, а значит, развивают и речевую деятельность. Особенно стоит обратить внимание на развивающие игрушки и пособия из фетра и фоамирана, так как психологи выделяют их уникальные свойства для детского творчества и развития.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вы возьмете </w:t>
      </w:r>
      <w:hyperlink r:id="rId9" w:history="1">
        <w:r>
          <w:rPr>
            <w:rStyle w:val="a3"/>
            <w:color w:val="000000" w:themeColor="text1"/>
            <w:sz w:val="28"/>
            <w:szCs w:val="28"/>
          </w:rPr>
          <w:t>фетр</w:t>
        </w:r>
      </w:hyperlink>
      <w:r>
        <w:rPr>
          <w:color w:val="000000" w:themeColor="text1"/>
          <w:sz w:val="28"/>
          <w:szCs w:val="28"/>
        </w:rPr>
        <w:t xml:space="preserve"> или фоаминан в руки, то почувствуете насколько это теплый и уютный материал. Работа и игра с ним дает детям ощущение безопасности, расслабленности и доверия. Он идеально подходит для создания дидактических пособий для детского сада и школы. Они помогут в развитии и обучении детей и создании безопасной атмосферы на занятии. Что можно развивать при помощи таких пособий.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jc w:val="both"/>
        <w:rPr>
          <w:color w:val="666666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Дидактические пособия из фетра и фоамирана развивают: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1) речь, обогащают словарный запас;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2) мелкую моторику, тактильные ощущения и сенсорное восприятие;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>3) воображение, память и эмоциональную сферу. </w:t>
      </w:r>
    </w:p>
    <w:p w:rsidR="007A76D2" w:rsidRDefault="007A76D2" w:rsidP="007A76D2">
      <w:pPr>
        <w:pStyle w:val="a4"/>
        <w:shd w:val="clear" w:color="auto" w:fill="FFFFFF"/>
        <w:spacing w:before="20" w:beforeAutospacing="0" w:after="200" w:afterAutospacing="0" w:line="360" w:lineRule="auto"/>
        <w:ind w:firstLine="567"/>
        <w:jc w:val="both"/>
        <w:rPr>
          <w:color w:val="666666"/>
          <w:sz w:val="28"/>
          <w:szCs w:val="28"/>
        </w:rPr>
      </w:pPr>
      <w:r>
        <w:rPr>
          <w:color w:val="000000"/>
          <w:sz w:val="28"/>
          <w:szCs w:val="28"/>
        </w:rPr>
        <w:t xml:space="preserve">  При этом вовсе не обязательно создавать сложные в исполнении пособия или игрушки. Фетр прост в работе, как бумага, и практичен в игре. </w:t>
      </w:r>
    </w:p>
    <w:p w:rsidR="007A76D2" w:rsidRDefault="007A76D2" w:rsidP="007A76D2">
      <w:pPr>
        <w:shd w:val="clear" w:color="auto" w:fill="FFFFFF"/>
        <w:spacing w:after="90" w:line="360" w:lineRule="auto"/>
        <w:ind w:firstLine="567"/>
        <w:jc w:val="both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color w:val="0D0D0D" w:themeColor="text1" w:themeTint="F2"/>
          <w:sz w:val="28"/>
          <w:szCs w:val="28"/>
        </w:rPr>
        <w:t>Цель</w:t>
      </w:r>
      <w:r>
        <w:rPr>
          <w:rFonts w:eastAsia="Times New Roman"/>
          <w:color w:val="0D0D0D" w:themeColor="text1" w:themeTint="F2"/>
          <w:sz w:val="28"/>
          <w:szCs w:val="28"/>
        </w:rPr>
        <w:t>: определить направления работы с детьми с дизартрией, в которых можно использовать пособия и дидактический материал, сделанный из фетра и фоамирана.</w:t>
      </w:r>
    </w:p>
    <w:p w:rsidR="007A76D2" w:rsidRDefault="007A76D2" w:rsidP="007A76D2">
      <w:pPr>
        <w:shd w:val="clear" w:color="auto" w:fill="FFFFFF"/>
        <w:spacing w:after="90" w:line="360" w:lineRule="auto"/>
        <w:ind w:firstLine="567"/>
        <w:jc w:val="both"/>
        <w:rPr>
          <w:rFonts w:eastAsia="Times New Roman"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360" w:lineRule="auto"/>
        <w:ind w:firstLine="567"/>
        <w:jc w:val="both"/>
        <w:rPr>
          <w:rFonts w:eastAsia="Times New Roman"/>
          <w:color w:val="0D0D0D" w:themeColor="text1" w:themeTint="F2"/>
          <w:sz w:val="28"/>
          <w:szCs w:val="28"/>
        </w:rPr>
      </w:pPr>
    </w:p>
    <w:p w:rsidR="007A76D2" w:rsidRDefault="007A76D2" w:rsidP="007A76D2">
      <w:pPr>
        <w:shd w:val="clear" w:color="auto" w:fill="FFFFFF"/>
        <w:spacing w:after="90" w:line="360" w:lineRule="auto"/>
        <w:ind w:firstLine="567"/>
        <w:jc w:val="both"/>
        <w:rPr>
          <w:rFonts w:eastAsia="Times New Roman"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color w:val="0D0D0D" w:themeColor="text1" w:themeTint="F2"/>
          <w:sz w:val="28"/>
          <w:szCs w:val="28"/>
        </w:rPr>
        <w:lastRenderedPageBreak/>
        <w:t>Задачи</w:t>
      </w:r>
      <w:r>
        <w:rPr>
          <w:rFonts w:eastAsia="Times New Roman"/>
          <w:color w:val="0D0D0D" w:themeColor="text1" w:themeTint="F2"/>
          <w:sz w:val="28"/>
          <w:szCs w:val="28"/>
        </w:rPr>
        <w:t>:</w:t>
      </w:r>
    </w:p>
    <w:p w:rsidR="007A76D2" w:rsidRDefault="007A76D2" w:rsidP="007A76D2">
      <w:pPr>
        <w:pStyle w:val="a5"/>
        <w:numPr>
          <w:ilvl w:val="0"/>
          <w:numId w:val="2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Изучить характеристику детей с дизартрией и определить основные направления логопедической работы</w:t>
      </w:r>
    </w:p>
    <w:p w:rsidR="007A76D2" w:rsidRDefault="007A76D2" w:rsidP="007A76D2">
      <w:pPr>
        <w:pStyle w:val="a5"/>
        <w:numPr>
          <w:ilvl w:val="0"/>
          <w:numId w:val="2"/>
        </w:numPr>
        <w:shd w:val="clear" w:color="auto" w:fill="FFFFFF"/>
        <w:spacing w:after="9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Изучить характеристику фетра и фоамирана, подобрать и разработать  ряд дидактических пособий для детей с дизартрией. </w:t>
      </w: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</w:p>
    <w:p w:rsidR="007A76D2" w:rsidRDefault="007A76D2" w:rsidP="007A76D2">
      <w:pPr>
        <w:pStyle w:val="Style19"/>
        <w:widowControl/>
        <w:numPr>
          <w:ilvl w:val="3"/>
          <w:numId w:val="2"/>
        </w:numPr>
        <w:spacing w:line="360" w:lineRule="auto"/>
        <w:ind w:left="567" w:firstLine="0"/>
        <w:rPr>
          <w:rStyle w:val="FontStyle183"/>
          <w:sz w:val="40"/>
          <w:szCs w:val="40"/>
        </w:rPr>
      </w:pPr>
      <w:r>
        <w:rPr>
          <w:rStyle w:val="FontStyle183"/>
          <w:sz w:val="40"/>
          <w:szCs w:val="40"/>
        </w:rPr>
        <w:lastRenderedPageBreak/>
        <w:t>Характеристика детей с дизартрией и направления коррекционной работы.</w:t>
      </w:r>
    </w:p>
    <w:p w:rsidR="007A76D2" w:rsidRDefault="007A76D2" w:rsidP="007A76D2">
      <w:pPr>
        <w:pStyle w:val="Style19"/>
        <w:widowControl/>
        <w:spacing w:line="360" w:lineRule="auto"/>
        <w:ind w:firstLine="567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Дизартрия — это нарушение звукопроизношения, голосообразования и просодики, обусловленное не</w:t>
      </w:r>
      <w:r>
        <w:rPr>
          <w:rStyle w:val="FontStyle183"/>
          <w:sz w:val="28"/>
          <w:szCs w:val="28"/>
        </w:rPr>
        <w:softHyphen/>
        <w:t>достаточностью иннервации мышц речевого аппара</w:t>
      </w:r>
      <w:r>
        <w:rPr>
          <w:rStyle w:val="FontStyle183"/>
          <w:sz w:val="28"/>
          <w:szCs w:val="28"/>
        </w:rPr>
        <w:softHyphen/>
        <w:t>та: дыхательного, голосового, артикуляционного. При дизартрии нарушается двигательный механизм речи за счет органического поражения центральной нервной системы. Структуру дефекта при дизартрии составляет нарушение всей произносительной сторо</w:t>
      </w:r>
      <w:r>
        <w:rPr>
          <w:rStyle w:val="FontStyle183"/>
          <w:sz w:val="28"/>
          <w:szCs w:val="28"/>
        </w:rPr>
        <w:softHyphen/>
        <w:t xml:space="preserve">ны речи и внеречевых процессов: общей и мелкой моторики, пространственных представлений и др. </w:t>
      </w:r>
    </w:p>
    <w:p w:rsidR="007A76D2" w:rsidRDefault="007A76D2" w:rsidP="007A76D2">
      <w:pPr>
        <w:pStyle w:val="Style19"/>
        <w:widowControl/>
        <w:spacing w:line="360" w:lineRule="auto"/>
        <w:ind w:firstLine="284"/>
        <w:rPr>
          <w:rStyle w:val="FontStyle183"/>
          <w:sz w:val="28"/>
          <w:szCs w:val="28"/>
        </w:rPr>
      </w:pPr>
      <w:proofErr w:type="gramStart"/>
      <w:r>
        <w:rPr>
          <w:rStyle w:val="FontStyle183"/>
          <w:sz w:val="28"/>
          <w:szCs w:val="28"/>
        </w:rPr>
        <w:t>В школьном возрасте стертая дизартрия проявля</w:t>
      </w:r>
      <w:r>
        <w:rPr>
          <w:rStyle w:val="FontStyle183"/>
          <w:sz w:val="28"/>
          <w:szCs w:val="28"/>
        </w:rPr>
        <w:softHyphen/>
        <w:t>ет себя не только в устной (невнятная, нечеткая), но и в письменной речи.</w:t>
      </w:r>
      <w:proofErr w:type="gramEnd"/>
      <w:r>
        <w:rPr>
          <w:rStyle w:val="FontStyle183"/>
          <w:sz w:val="28"/>
          <w:szCs w:val="28"/>
        </w:rPr>
        <w:t xml:space="preserve"> Характерными дисграфически-ми ошибками на письме являются пропуски и замена гласных букв, пропуски согласных букв при стечении в слове нескольких согласных, недописывание окон</w:t>
      </w:r>
      <w:r>
        <w:rPr>
          <w:rStyle w:val="FontStyle183"/>
          <w:sz w:val="28"/>
          <w:szCs w:val="28"/>
        </w:rPr>
        <w:softHyphen/>
        <w:t>чаний. Эти ошибки обусловлены недостаточно чет</w:t>
      </w:r>
      <w:r>
        <w:rPr>
          <w:rStyle w:val="FontStyle183"/>
          <w:sz w:val="28"/>
          <w:szCs w:val="28"/>
        </w:rPr>
        <w:softHyphen/>
        <w:t>кой артикуляцией гласных, которые и в устной речи произносятся редуцированно. Помимо этих ошибок, встречаются и графические ошибки, в основе кото</w:t>
      </w:r>
      <w:r>
        <w:rPr>
          <w:rStyle w:val="FontStyle183"/>
          <w:sz w:val="28"/>
          <w:szCs w:val="28"/>
        </w:rPr>
        <w:softHyphen/>
        <w:t>рых лежит неполноценность оптико-пространствен</w:t>
      </w:r>
      <w:r>
        <w:rPr>
          <w:rStyle w:val="FontStyle183"/>
          <w:sz w:val="28"/>
          <w:szCs w:val="28"/>
        </w:rPr>
        <w:softHyphen/>
        <w:t>ных представлений.</w:t>
      </w:r>
    </w:p>
    <w:p w:rsidR="007A76D2" w:rsidRDefault="007A76D2" w:rsidP="007A76D2">
      <w:pPr>
        <w:pStyle w:val="Style19"/>
        <w:widowControl/>
        <w:spacing w:line="360" w:lineRule="auto"/>
        <w:ind w:firstLine="350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Исследование неврологического статуса детей со стертой дизартрией выявляет определенные отклоне</w:t>
      </w:r>
      <w:r>
        <w:rPr>
          <w:rStyle w:val="FontStyle183"/>
          <w:sz w:val="28"/>
          <w:szCs w:val="28"/>
        </w:rPr>
        <w:softHyphen/>
        <w:t>ния в нервной системе, проявляющиеся в форме не</w:t>
      </w:r>
      <w:r>
        <w:rPr>
          <w:rStyle w:val="FontStyle183"/>
          <w:sz w:val="28"/>
          <w:szCs w:val="28"/>
        </w:rPr>
        <w:softHyphen/>
        <w:t>ярко выраженного преимущественно односторонне</w:t>
      </w:r>
      <w:r>
        <w:rPr>
          <w:rStyle w:val="FontStyle183"/>
          <w:sz w:val="28"/>
          <w:szCs w:val="28"/>
        </w:rPr>
        <w:softHyphen/>
        <w:t xml:space="preserve">го, гемисиндрома. </w:t>
      </w:r>
      <w:proofErr w:type="gramStart"/>
      <w:r>
        <w:rPr>
          <w:rStyle w:val="FontStyle183"/>
          <w:sz w:val="28"/>
          <w:szCs w:val="28"/>
        </w:rPr>
        <w:t>Паретические симптомы наблюда</w:t>
      </w:r>
      <w:r>
        <w:rPr>
          <w:rStyle w:val="FontStyle183"/>
          <w:sz w:val="28"/>
          <w:szCs w:val="28"/>
        </w:rPr>
        <w:softHyphen/>
        <w:t>ются в артикуляционной и общей мускулатуре, что связано с нарушением иннервации лицевого, языко-глоточного или подъязычного нервов (Г.В. Гуровец, СИ.</w:t>
      </w:r>
      <w:proofErr w:type="gramEnd"/>
      <w:r>
        <w:rPr>
          <w:rStyle w:val="FontStyle183"/>
          <w:sz w:val="28"/>
          <w:szCs w:val="28"/>
        </w:rPr>
        <w:t xml:space="preserve"> </w:t>
      </w:r>
      <w:proofErr w:type="gramStart"/>
      <w:r>
        <w:rPr>
          <w:rStyle w:val="FontStyle183"/>
          <w:sz w:val="28"/>
          <w:szCs w:val="28"/>
        </w:rPr>
        <w:t>Маевская).</w:t>
      </w:r>
      <w:proofErr w:type="gramEnd"/>
    </w:p>
    <w:p w:rsidR="007A76D2" w:rsidRDefault="007A76D2" w:rsidP="007A76D2">
      <w:pPr>
        <w:pStyle w:val="Style19"/>
        <w:widowControl/>
        <w:spacing w:line="360" w:lineRule="auto"/>
        <w:ind w:firstLine="350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В случаях нарушения функций подъязычного нер</w:t>
      </w:r>
      <w:r>
        <w:rPr>
          <w:rStyle w:val="FontStyle183"/>
          <w:sz w:val="28"/>
          <w:szCs w:val="28"/>
        </w:rPr>
        <w:softHyphen/>
        <w:t>ва отмечается отклонение кончика языка в сторону пареза, ограничивается подвижность в средней части языка. У части детей преобладают нару</w:t>
      </w:r>
      <w:r>
        <w:rPr>
          <w:rStyle w:val="FontStyle183"/>
          <w:sz w:val="28"/>
          <w:szCs w:val="28"/>
        </w:rPr>
        <w:softHyphen/>
        <w:t>шения функции языкоглоточного нерва. В этих слу</w:t>
      </w:r>
      <w:r>
        <w:rPr>
          <w:rStyle w:val="FontStyle183"/>
          <w:sz w:val="28"/>
          <w:szCs w:val="28"/>
        </w:rPr>
        <w:softHyphen/>
        <w:t>чаях ведущими в симптоматике нарушений являются расстройства фонации, появление назализации, ис</w:t>
      </w:r>
      <w:r>
        <w:rPr>
          <w:rStyle w:val="FontStyle183"/>
          <w:sz w:val="28"/>
          <w:szCs w:val="28"/>
        </w:rPr>
        <w:softHyphen/>
        <w:t>кажение или отсутствие заднеязычных звуков. Часто выявляется нарушение мышечного тонуса. Существен</w:t>
      </w:r>
      <w:r>
        <w:rPr>
          <w:rStyle w:val="FontStyle183"/>
          <w:sz w:val="28"/>
          <w:szCs w:val="28"/>
        </w:rPr>
        <w:softHyphen/>
        <w:t xml:space="preserve">но при </w:t>
      </w:r>
      <w:r>
        <w:rPr>
          <w:rStyle w:val="FontStyle183"/>
          <w:sz w:val="28"/>
          <w:szCs w:val="28"/>
        </w:rPr>
        <w:lastRenderedPageBreak/>
        <w:t>дизартрии страдает голос. Он становится хрип</w:t>
      </w:r>
      <w:r>
        <w:rPr>
          <w:rStyle w:val="FontStyle183"/>
          <w:sz w:val="28"/>
          <w:szCs w:val="28"/>
        </w:rPr>
        <w:softHyphen/>
        <w:t>лым, напряженным или же, наоборот, очень тихим, слабым. Таким образом, неразборчивая речь при ди</w:t>
      </w:r>
      <w:r>
        <w:rPr>
          <w:rStyle w:val="FontStyle183"/>
          <w:sz w:val="28"/>
          <w:szCs w:val="28"/>
        </w:rPr>
        <w:softHyphen/>
        <w:t>зартрии обусловлена не только расстройством собст</w:t>
      </w:r>
      <w:r>
        <w:rPr>
          <w:rStyle w:val="FontStyle183"/>
          <w:sz w:val="28"/>
          <w:szCs w:val="28"/>
        </w:rPr>
        <w:softHyphen/>
        <w:t>венно артикуляции, но и нарушением окраски речи, ее мелодико-интонационной стороны, т. е. нарушени</w:t>
      </w:r>
      <w:r>
        <w:rPr>
          <w:rStyle w:val="FontStyle183"/>
          <w:sz w:val="28"/>
          <w:szCs w:val="28"/>
        </w:rPr>
        <w:softHyphen/>
        <w:t>ем просодики. При дизартрии характерна невырази</w:t>
      </w:r>
      <w:r>
        <w:rPr>
          <w:rStyle w:val="FontStyle183"/>
          <w:sz w:val="28"/>
          <w:szCs w:val="28"/>
        </w:rPr>
        <w:softHyphen/>
        <w:t>тельность речи, монотонность интонации, назальный оттенок произношения. Вместе с тем стертая дизарт</w:t>
      </w:r>
      <w:r>
        <w:rPr>
          <w:rStyle w:val="FontStyle183"/>
          <w:sz w:val="28"/>
          <w:szCs w:val="28"/>
        </w:rPr>
        <w:softHyphen/>
        <w:t>рия может осложняться фонетико-фонематическим недоразвитием, общим недоразвитием речи, заикани</w:t>
      </w:r>
      <w:r>
        <w:rPr>
          <w:rStyle w:val="FontStyle183"/>
          <w:sz w:val="28"/>
          <w:szCs w:val="28"/>
        </w:rPr>
        <w:softHyphen/>
        <w:t>ем и другими речевыми расстройствами.</w:t>
      </w:r>
    </w:p>
    <w:p w:rsidR="007A76D2" w:rsidRDefault="007A76D2" w:rsidP="007A76D2">
      <w:pPr>
        <w:pStyle w:val="Style19"/>
        <w:widowControl/>
        <w:spacing w:line="360" w:lineRule="auto"/>
        <w:ind w:firstLine="34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Исследования Лопатиной и др. выявили у детей со стертой дизартрией нарушения иннервации мими</w:t>
      </w:r>
      <w:r>
        <w:rPr>
          <w:rStyle w:val="FontStyle183"/>
          <w:sz w:val="28"/>
          <w:szCs w:val="28"/>
        </w:rPr>
        <w:softHyphen/>
        <w:t>ческой мускулатуры: наличие сглаженности носогубных складок, асимметричность губ, трудности подъема бровей, зажмуривания глаз. Наряду с этим характерными симптомами для детей со стертой ди</w:t>
      </w:r>
      <w:r>
        <w:rPr>
          <w:rStyle w:val="FontStyle183"/>
          <w:sz w:val="28"/>
          <w:szCs w:val="28"/>
        </w:rPr>
        <w:softHyphen/>
        <w:t>зартрией являются: трудности переключения с одно</w:t>
      </w:r>
      <w:r>
        <w:rPr>
          <w:rStyle w:val="FontStyle183"/>
          <w:sz w:val="28"/>
          <w:szCs w:val="28"/>
        </w:rPr>
        <w:softHyphen/>
        <w:t>го движения на другое, сниженный объем движений губ и языка; движения губ выполняются не в полном объеме, носят приблизительный характер, наблюда</w:t>
      </w:r>
      <w:r>
        <w:rPr>
          <w:rStyle w:val="FontStyle183"/>
          <w:sz w:val="28"/>
          <w:szCs w:val="28"/>
        </w:rPr>
        <w:softHyphen/>
        <w:t>ются трудности в растягивании губ. При выполнении упражнений для языка отмечаются: избирательная слабость некоторых мышц языка, неточность движе</w:t>
      </w:r>
      <w:r>
        <w:rPr>
          <w:rStyle w:val="FontStyle183"/>
          <w:sz w:val="28"/>
          <w:szCs w:val="28"/>
        </w:rPr>
        <w:softHyphen/>
        <w:t>ний, трудности распластывании языка, подъема и удержания языка наверху, тремор кончика языка; у части детей — замедление темпа движений при по</w:t>
      </w:r>
      <w:r>
        <w:rPr>
          <w:rStyle w:val="FontStyle183"/>
          <w:sz w:val="28"/>
          <w:szCs w:val="28"/>
        </w:rPr>
        <w:softHyphen/>
        <w:t>вторном выполнении задания.</w:t>
      </w:r>
    </w:p>
    <w:p w:rsidR="007A76D2" w:rsidRDefault="007A76D2" w:rsidP="007A76D2">
      <w:pPr>
        <w:pStyle w:val="Style19"/>
        <w:widowControl/>
        <w:spacing w:before="2" w:line="360" w:lineRule="auto"/>
        <w:ind w:firstLine="32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У многих детей отмечается: быстрое утомление, повышение саливации, наличие гиперкинезов мышц лица и язычной мускулатуры. В некоторых случаях выявляется отклонение языка (девиация).</w:t>
      </w:r>
    </w:p>
    <w:p w:rsidR="007A76D2" w:rsidRDefault="007A76D2" w:rsidP="007A76D2">
      <w:pPr>
        <w:pStyle w:val="Style19"/>
        <w:widowControl/>
        <w:spacing w:line="360" w:lineRule="auto"/>
        <w:ind w:firstLine="0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Особенности мимической мускулатуры и артикуля</w:t>
      </w:r>
      <w:r>
        <w:rPr>
          <w:rStyle w:val="FontStyle183"/>
          <w:sz w:val="28"/>
          <w:szCs w:val="28"/>
        </w:rPr>
        <w:softHyphen/>
        <w:t>ционной моторики у детей со стертой дизартрией сви</w:t>
      </w:r>
      <w:r>
        <w:rPr>
          <w:rStyle w:val="FontStyle183"/>
          <w:sz w:val="28"/>
          <w:szCs w:val="28"/>
        </w:rPr>
        <w:softHyphen/>
        <w:t xml:space="preserve">детельствуют </w:t>
      </w:r>
      <w:proofErr w:type="gramStart"/>
      <w:r>
        <w:rPr>
          <w:rStyle w:val="FontStyle183"/>
          <w:sz w:val="28"/>
          <w:szCs w:val="28"/>
        </w:rPr>
        <w:t>о</w:t>
      </w:r>
      <w:proofErr w:type="gramEnd"/>
      <w:r>
        <w:rPr>
          <w:rStyle w:val="FontStyle183"/>
          <w:sz w:val="28"/>
          <w:szCs w:val="28"/>
        </w:rPr>
        <w:t xml:space="preserve"> неврологической микросимптоматике и связаны с парезами подъязычных и лицевых не</w:t>
      </w:r>
      <w:r>
        <w:rPr>
          <w:rStyle w:val="FontStyle183"/>
          <w:sz w:val="28"/>
          <w:szCs w:val="28"/>
        </w:rPr>
        <w:softHyphen/>
        <w:t xml:space="preserve">рвов. Эти нарушения чаще всего не выявляются первично неврологом и могут быть установлены только в процессе тщательного логопедического обследования и динамического наблюдения в ходе коррекционно-логопедической работы. При более </w:t>
      </w:r>
      <w:r>
        <w:rPr>
          <w:rStyle w:val="FontStyle183"/>
          <w:sz w:val="28"/>
          <w:szCs w:val="28"/>
        </w:rPr>
        <w:lastRenderedPageBreak/>
        <w:t>углубленном нев</w:t>
      </w:r>
      <w:r>
        <w:rPr>
          <w:rStyle w:val="FontStyle183"/>
          <w:sz w:val="28"/>
          <w:szCs w:val="28"/>
        </w:rPr>
        <w:softHyphen/>
        <w:t>рологическом исследовании выявляется мозаичность симптомов лицевого, языкоглоточного и подъязычно</w:t>
      </w:r>
      <w:r>
        <w:rPr>
          <w:rStyle w:val="FontStyle183"/>
          <w:sz w:val="28"/>
          <w:szCs w:val="28"/>
        </w:rPr>
        <w:softHyphen/>
        <w:t xml:space="preserve">го нервов, определяющая особенности и разнообразие фонетических нарушений у детей. </w:t>
      </w:r>
    </w:p>
    <w:p w:rsidR="007A76D2" w:rsidRDefault="007A76D2" w:rsidP="007A76D2">
      <w:pPr>
        <w:pStyle w:val="Style19"/>
        <w:widowControl/>
        <w:spacing w:before="2" w:line="360" w:lineRule="auto"/>
        <w:ind w:firstLine="343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Фонетические и просодические нарушения при стертой дизартрии обусловлены паретичностью или спастичностью отдельных групп мышц артикуляци</w:t>
      </w:r>
      <w:r>
        <w:rPr>
          <w:rStyle w:val="FontStyle183"/>
          <w:sz w:val="28"/>
          <w:szCs w:val="28"/>
        </w:rPr>
        <w:softHyphen/>
        <w:t>онного, голосового и дыхательного отдела речевого аппарата. Вариативность и мозаичность этих наруше</w:t>
      </w:r>
      <w:r>
        <w:rPr>
          <w:rStyle w:val="FontStyle183"/>
          <w:sz w:val="28"/>
          <w:szCs w:val="28"/>
        </w:rPr>
        <w:softHyphen/>
        <w:t>ний обусловливают разнообразие фонетических и просодических нарушений: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межзубное произношение переднеязычных в сочетании с горловым [</w:t>
      </w:r>
      <w:proofErr w:type="gramStart"/>
      <w:r>
        <w:rPr>
          <w:rStyle w:val="FontStyle183"/>
          <w:sz w:val="28"/>
          <w:szCs w:val="28"/>
        </w:rPr>
        <w:t>р</w:t>
      </w:r>
      <w:proofErr w:type="gramEnd"/>
      <w:r>
        <w:rPr>
          <w:rStyle w:val="FontStyle183"/>
          <w:sz w:val="28"/>
          <w:szCs w:val="28"/>
        </w:rPr>
        <w:t>];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before="2"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боковое произношение свистящих, шипящих и аффрикат;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before="5"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дефект смягчения: объясняется спастичностью кончика языка и тенденцией его к </w:t>
      </w:r>
      <w:proofErr w:type="gramStart"/>
      <w:r>
        <w:rPr>
          <w:rStyle w:val="FontStyle183"/>
          <w:sz w:val="28"/>
          <w:szCs w:val="28"/>
        </w:rPr>
        <w:t>более передней</w:t>
      </w:r>
      <w:proofErr w:type="gramEnd"/>
      <w:r>
        <w:rPr>
          <w:rStyle w:val="FontStyle183"/>
          <w:sz w:val="28"/>
          <w:szCs w:val="28"/>
        </w:rPr>
        <w:t xml:space="preserve"> артикуляции;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before="2"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свистящие сигматизмы: формируются, когда шипящие из-за паретичности кончика языка образу</w:t>
      </w:r>
      <w:r>
        <w:rPr>
          <w:rStyle w:val="FontStyle183"/>
          <w:sz w:val="28"/>
          <w:szCs w:val="28"/>
        </w:rPr>
        <w:softHyphen/>
        <w:t>ются в нижней позиции языка;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шипящие сигматизмы: могут быть объяснены спастичностью языка, когда язык утолщен и напряжен;</w:t>
      </w:r>
    </w:p>
    <w:p w:rsidR="007A76D2" w:rsidRDefault="007A76D2" w:rsidP="007A76D2">
      <w:pPr>
        <w:pStyle w:val="Style19"/>
        <w:widowControl/>
        <w:numPr>
          <w:ilvl w:val="0"/>
          <w:numId w:val="3"/>
        </w:numPr>
        <w:tabs>
          <w:tab w:val="left" w:pos="564"/>
        </w:tabs>
        <w:spacing w:before="5"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дефекты озвончения: их нужно рассматривать как частичное нарушение голоса, фонационные рас</w:t>
      </w:r>
      <w:r>
        <w:rPr>
          <w:rStyle w:val="FontStyle183"/>
          <w:sz w:val="28"/>
          <w:szCs w:val="28"/>
        </w:rPr>
        <w:softHyphen/>
        <w:t>стройства и другие фонетические нарушения.</w:t>
      </w:r>
    </w:p>
    <w:p w:rsidR="007A76D2" w:rsidRDefault="007A76D2" w:rsidP="007A76D2">
      <w:pPr>
        <w:pStyle w:val="Style19"/>
        <w:widowControl/>
        <w:spacing w:before="7" w:line="360" w:lineRule="auto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Все перечисленные нарушения звукопроизноше</w:t>
      </w:r>
      <w:r>
        <w:rPr>
          <w:rStyle w:val="FontStyle183"/>
          <w:sz w:val="28"/>
          <w:szCs w:val="28"/>
        </w:rPr>
        <w:softHyphen/>
        <w:t>ния сочетаются с разнообразными фонационными, просодическими и дыхательными нарушениями.</w:t>
      </w:r>
    </w:p>
    <w:p w:rsidR="007A76D2" w:rsidRDefault="007A76D2" w:rsidP="007A76D2">
      <w:pPr>
        <w:pStyle w:val="Style19"/>
        <w:widowControl/>
        <w:spacing w:line="360" w:lineRule="auto"/>
        <w:ind w:firstLine="324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Так, у детей со стертой дизартрией кроме наруше</w:t>
      </w:r>
      <w:r>
        <w:rPr>
          <w:rStyle w:val="FontStyle183"/>
          <w:sz w:val="28"/>
          <w:szCs w:val="28"/>
        </w:rPr>
        <w:softHyphen/>
        <w:t>ния звукопроизношения отмечаются нарушение го</w:t>
      </w:r>
      <w:r>
        <w:rPr>
          <w:rStyle w:val="FontStyle183"/>
          <w:sz w:val="28"/>
          <w:szCs w:val="28"/>
        </w:rPr>
        <w:softHyphen/>
        <w:t>лоса и его модуляций, слабость речевого дыхания, выраженные просодические нарушения. Вместе с тем в разной степени нарушаются общая моторика и тон</w:t>
      </w:r>
      <w:r>
        <w:rPr>
          <w:rStyle w:val="FontStyle183"/>
          <w:sz w:val="28"/>
          <w:szCs w:val="28"/>
        </w:rPr>
        <w:softHyphen/>
        <w:t>кие дифференцированные движения рук. Выявленные моторная неловкость, недостаточная координированность движений служат причиной отставания форми</w:t>
      </w:r>
      <w:r>
        <w:rPr>
          <w:rStyle w:val="FontStyle183"/>
          <w:sz w:val="28"/>
          <w:szCs w:val="28"/>
        </w:rPr>
        <w:softHyphen/>
        <w:t>рования навыков самообслуживания, а несформированность тонких дифференцированных движений пальцев рук является причиной трудностей при фор</w:t>
      </w:r>
      <w:r>
        <w:rPr>
          <w:rStyle w:val="FontStyle183"/>
          <w:sz w:val="28"/>
          <w:szCs w:val="28"/>
        </w:rPr>
        <w:softHyphen/>
        <w:t>мировании графомоторных навыков.</w:t>
      </w:r>
    </w:p>
    <w:p w:rsidR="007A76D2" w:rsidRDefault="007A76D2" w:rsidP="007A76D2">
      <w:pPr>
        <w:pStyle w:val="Style19"/>
        <w:widowControl/>
        <w:spacing w:line="360" w:lineRule="auto"/>
        <w:ind w:firstLine="324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lastRenderedPageBreak/>
        <w:t xml:space="preserve">В исследованиях, посвященных проблеме речевых нарушений при стертой дизартрии, отмечается, что </w:t>
      </w:r>
      <w:r>
        <w:rPr>
          <w:rStyle w:val="FontStyle187"/>
          <w:b w:val="0"/>
          <w:sz w:val="28"/>
          <w:szCs w:val="28"/>
        </w:rPr>
        <w:t>Нарушение</w:t>
      </w:r>
      <w:r>
        <w:rPr>
          <w:rStyle w:val="FontStyle187"/>
          <w:sz w:val="28"/>
          <w:szCs w:val="28"/>
        </w:rPr>
        <w:t xml:space="preserve"> </w:t>
      </w:r>
      <w:r>
        <w:rPr>
          <w:rStyle w:val="FontStyle183"/>
          <w:sz w:val="28"/>
          <w:szCs w:val="28"/>
        </w:rPr>
        <w:t xml:space="preserve">звукопроизношения и просодики </w:t>
      </w:r>
      <w:r>
        <w:rPr>
          <w:rStyle w:val="FontStyle187"/>
          <w:b w:val="0"/>
          <w:sz w:val="28"/>
          <w:szCs w:val="28"/>
        </w:rPr>
        <w:t>являют</w:t>
      </w:r>
      <w:r>
        <w:rPr>
          <w:rStyle w:val="FontStyle187"/>
          <w:sz w:val="28"/>
          <w:szCs w:val="28"/>
        </w:rPr>
        <w:softHyphen/>
      </w:r>
      <w:r>
        <w:rPr>
          <w:rStyle w:val="FontStyle183"/>
          <w:sz w:val="28"/>
          <w:szCs w:val="28"/>
        </w:rPr>
        <w:t xml:space="preserve">ся </w:t>
      </w:r>
      <w:r>
        <w:rPr>
          <w:rStyle w:val="FontStyle187"/>
          <w:b w:val="0"/>
          <w:sz w:val="28"/>
          <w:szCs w:val="28"/>
        </w:rPr>
        <w:t>стойкими</w:t>
      </w:r>
      <w:r>
        <w:rPr>
          <w:rStyle w:val="FontStyle187"/>
          <w:sz w:val="28"/>
          <w:szCs w:val="28"/>
        </w:rPr>
        <w:t xml:space="preserve"> </w:t>
      </w:r>
      <w:r>
        <w:rPr>
          <w:rStyle w:val="FontStyle183"/>
          <w:sz w:val="28"/>
          <w:szCs w:val="28"/>
        </w:rPr>
        <w:t xml:space="preserve">и во многих случаях не </w:t>
      </w:r>
      <w:r>
        <w:rPr>
          <w:rStyle w:val="FontStyle187"/>
          <w:b w:val="0"/>
          <w:sz w:val="28"/>
          <w:szCs w:val="28"/>
        </w:rPr>
        <w:t>поддаются</w:t>
      </w:r>
      <w:r>
        <w:rPr>
          <w:rStyle w:val="FontStyle187"/>
          <w:sz w:val="28"/>
          <w:szCs w:val="28"/>
        </w:rPr>
        <w:t xml:space="preserve"> </w:t>
      </w:r>
      <w:r>
        <w:rPr>
          <w:rStyle w:val="FontStyle183"/>
          <w:sz w:val="28"/>
          <w:szCs w:val="28"/>
        </w:rPr>
        <w:t>коррекции. Это отрицательным образом сказывается на развитии ребенка, на процессах его нервно-психиче</w:t>
      </w:r>
      <w:r>
        <w:rPr>
          <w:rStyle w:val="FontStyle183"/>
          <w:sz w:val="28"/>
          <w:szCs w:val="28"/>
        </w:rPr>
        <w:softHyphen/>
        <w:t xml:space="preserve">ского становления в дошкольном возрасте, а позднее может привести к </w:t>
      </w:r>
      <w:proofErr w:type="gramStart"/>
      <w:r>
        <w:rPr>
          <w:rStyle w:val="FontStyle183"/>
          <w:sz w:val="28"/>
          <w:szCs w:val="28"/>
        </w:rPr>
        <w:t>школьной</w:t>
      </w:r>
      <w:proofErr w:type="gramEnd"/>
      <w:r>
        <w:rPr>
          <w:rStyle w:val="FontStyle183"/>
          <w:sz w:val="28"/>
          <w:szCs w:val="28"/>
        </w:rPr>
        <w:t xml:space="preserve"> дезадаптации. Данные нарушения оказывают отрицательное влияние на фор</w:t>
      </w:r>
      <w:r>
        <w:rPr>
          <w:rStyle w:val="FontStyle183"/>
          <w:sz w:val="28"/>
          <w:szCs w:val="28"/>
        </w:rPr>
        <w:softHyphen/>
        <w:t>мирование и развитие других сторон речи, затрудняют процесс школьного обучения детей, снижают его эф</w:t>
      </w:r>
      <w:r>
        <w:rPr>
          <w:rStyle w:val="FontStyle183"/>
          <w:sz w:val="28"/>
          <w:szCs w:val="28"/>
        </w:rPr>
        <w:softHyphen/>
        <w:t>фективность. Установлена взаимосвязь между самим нарушением произносительной стороны и формиро</w:t>
      </w:r>
      <w:r>
        <w:rPr>
          <w:rStyle w:val="FontStyle183"/>
          <w:sz w:val="28"/>
          <w:szCs w:val="28"/>
        </w:rPr>
        <w:softHyphen/>
        <w:t>ванием фонематических и грамматических обобще</w:t>
      </w:r>
      <w:r>
        <w:rPr>
          <w:rStyle w:val="FontStyle183"/>
          <w:sz w:val="28"/>
          <w:szCs w:val="28"/>
        </w:rPr>
        <w:softHyphen/>
        <w:t>ний, формированием лексики, связной речи.</w:t>
      </w:r>
    </w:p>
    <w:p w:rsidR="007A76D2" w:rsidRDefault="007A76D2" w:rsidP="007A76D2">
      <w:pPr>
        <w:pStyle w:val="Style38"/>
        <w:widowControl/>
        <w:spacing w:before="151" w:line="360" w:lineRule="auto"/>
        <w:ind w:firstLine="343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Вопросами коррекции дизартрии занимались мно</w:t>
      </w:r>
      <w:r>
        <w:rPr>
          <w:rStyle w:val="FontStyle183"/>
          <w:sz w:val="28"/>
          <w:szCs w:val="28"/>
        </w:rPr>
        <w:softHyphen/>
        <w:t>гие специалисты: О.В. Правдина, К.А. Семенова, Л.В. Лопатина, Н.В. Серебрякова, Е.Ф. Архипова, Г.В. Чиркина, И.Б. Карелина, О.А. Токарева, Л.В. Мелехова, Т.В. Сорочинская, О.Ю. Федосова и др.</w:t>
      </w:r>
    </w:p>
    <w:p w:rsidR="007A76D2" w:rsidRDefault="007A76D2" w:rsidP="007A76D2">
      <w:pPr>
        <w:pStyle w:val="Style38"/>
        <w:widowControl/>
        <w:spacing w:before="2" w:line="360" w:lineRule="auto"/>
        <w:ind w:firstLine="331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Основоположники учения о дизартрии, определяя пути клинико-педагогической реабилитации, реко</w:t>
      </w:r>
      <w:r>
        <w:rPr>
          <w:rStyle w:val="FontStyle183"/>
          <w:sz w:val="28"/>
          <w:szCs w:val="28"/>
        </w:rPr>
        <w:softHyphen/>
        <w:t>мендовали комплексный подход в коррекционных мероприятиях.</w:t>
      </w:r>
    </w:p>
    <w:p w:rsidR="007A76D2" w:rsidRDefault="007A76D2" w:rsidP="007A76D2">
      <w:pPr>
        <w:pStyle w:val="Style38"/>
        <w:widowControl/>
        <w:spacing w:before="2" w:line="360" w:lineRule="auto"/>
        <w:ind w:firstLine="341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Этот комплексный подход при устранении ди</w:t>
      </w:r>
      <w:r>
        <w:rPr>
          <w:rStyle w:val="FontStyle183"/>
          <w:sz w:val="28"/>
          <w:szCs w:val="28"/>
        </w:rPr>
        <w:softHyphen/>
        <w:t>зартрии включает в себя три блока.</w:t>
      </w:r>
    </w:p>
    <w:p w:rsidR="007A76D2" w:rsidRDefault="007A76D2" w:rsidP="007A76D2">
      <w:pPr>
        <w:pStyle w:val="Style38"/>
        <w:widowControl/>
        <w:spacing w:before="5" w:line="360" w:lineRule="auto"/>
        <w:ind w:firstLine="343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Первый блок </w:t>
      </w:r>
      <w:r>
        <w:rPr>
          <w:rStyle w:val="FontStyle183"/>
          <w:sz w:val="28"/>
          <w:szCs w:val="28"/>
        </w:rPr>
        <w:t>— медицинский, который определя</w:t>
      </w:r>
      <w:r>
        <w:rPr>
          <w:rStyle w:val="FontStyle183"/>
          <w:sz w:val="28"/>
          <w:szCs w:val="28"/>
        </w:rPr>
        <w:softHyphen/>
        <w:t>ет врач-невролог. Кроме медикаментозных средств, назначаются ЛФК, массаж, рефлексотерапия, физио</w:t>
      </w:r>
      <w:r>
        <w:rPr>
          <w:rStyle w:val="FontStyle183"/>
          <w:sz w:val="28"/>
          <w:szCs w:val="28"/>
        </w:rPr>
        <w:softHyphen/>
        <w:t>терапия и др.</w:t>
      </w:r>
    </w:p>
    <w:p w:rsidR="007A76D2" w:rsidRDefault="007A76D2" w:rsidP="007A76D2">
      <w:pPr>
        <w:pStyle w:val="Style38"/>
        <w:widowControl/>
        <w:spacing w:before="2"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Второй блок </w:t>
      </w:r>
      <w:r>
        <w:rPr>
          <w:rStyle w:val="FontStyle183"/>
          <w:sz w:val="28"/>
          <w:szCs w:val="28"/>
        </w:rPr>
        <w:t>— психолого-педагогический. Основ</w:t>
      </w:r>
      <w:r>
        <w:rPr>
          <w:rStyle w:val="FontStyle183"/>
          <w:sz w:val="28"/>
          <w:szCs w:val="28"/>
        </w:rPr>
        <w:softHyphen/>
        <w:t xml:space="preserve">ным направлением этого воздействия будет развитие сенсорных функций. Развивая слуховое восприятие, формируя </w:t>
      </w:r>
      <w:proofErr w:type="gramStart"/>
      <w:r>
        <w:rPr>
          <w:rStyle w:val="FontStyle183"/>
          <w:sz w:val="28"/>
          <w:szCs w:val="28"/>
        </w:rPr>
        <w:t>слуховой</w:t>
      </w:r>
      <w:proofErr w:type="gramEnd"/>
      <w:r>
        <w:rPr>
          <w:rStyle w:val="FontStyle183"/>
          <w:sz w:val="28"/>
          <w:szCs w:val="28"/>
        </w:rPr>
        <w:t xml:space="preserve"> гнозис, тем самым подготавливаем базу для формирования фонематического слуха. Разви</w:t>
      </w:r>
      <w:r>
        <w:rPr>
          <w:rStyle w:val="FontStyle183"/>
          <w:sz w:val="28"/>
          <w:szCs w:val="28"/>
        </w:rPr>
        <w:softHyphen/>
        <w:t xml:space="preserve">вая зрительное восприятие, дифференцировки и </w:t>
      </w:r>
      <w:proofErr w:type="gramStart"/>
      <w:r>
        <w:rPr>
          <w:rStyle w:val="FontStyle183"/>
          <w:sz w:val="28"/>
          <w:szCs w:val="28"/>
        </w:rPr>
        <w:t>зри</w:t>
      </w:r>
      <w:r>
        <w:rPr>
          <w:rStyle w:val="FontStyle183"/>
          <w:sz w:val="28"/>
          <w:szCs w:val="28"/>
        </w:rPr>
        <w:softHyphen/>
        <w:t>тельный</w:t>
      </w:r>
      <w:proofErr w:type="gramEnd"/>
      <w:r>
        <w:rPr>
          <w:rStyle w:val="FontStyle183"/>
          <w:sz w:val="28"/>
          <w:szCs w:val="28"/>
        </w:rPr>
        <w:t xml:space="preserve"> гнозис, тем самым предупреждаем графиче</w:t>
      </w:r>
      <w:r>
        <w:rPr>
          <w:rStyle w:val="FontStyle183"/>
          <w:sz w:val="28"/>
          <w:szCs w:val="28"/>
        </w:rPr>
        <w:softHyphen/>
        <w:t xml:space="preserve">ские ошибки на письме. Реализуя это направление, развивают и стереогноз. Кроме развития сенсорных функций, психолого-педагогический блок включает </w:t>
      </w:r>
      <w:r>
        <w:rPr>
          <w:rStyle w:val="FontStyle183"/>
          <w:sz w:val="28"/>
          <w:szCs w:val="28"/>
        </w:rPr>
        <w:lastRenderedPageBreak/>
        <w:t>упражнения по развитию и коррекции пространст</w:t>
      </w:r>
      <w:r>
        <w:rPr>
          <w:rStyle w:val="FontStyle183"/>
          <w:sz w:val="28"/>
          <w:szCs w:val="28"/>
        </w:rPr>
        <w:softHyphen/>
        <w:t>венных представлений, конструктивного праксиса, графических навыков, памяти, мышления. Этот ас</w:t>
      </w:r>
      <w:r>
        <w:rPr>
          <w:rStyle w:val="FontStyle183"/>
          <w:sz w:val="28"/>
          <w:szCs w:val="28"/>
        </w:rPr>
        <w:softHyphen/>
        <w:t>пект работы достаточно полно изучен и методически обеспечен (Л.А. Данилова, Н.В. Симонова, И.Ю. Лев</w:t>
      </w:r>
      <w:r>
        <w:rPr>
          <w:rStyle w:val="FontStyle183"/>
          <w:sz w:val="28"/>
          <w:szCs w:val="28"/>
        </w:rPr>
        <w:softHyphen/>
        <w:t>ченко и другие).</w:t>
      </w: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pgSz w:w="11905" w:h="16837"/>
          <w:pgMar w:top="1134" w:right="567" w:bottom="1134" w:left="1701" w:header="720" w:footer="720" w:gutter="0"/>
          <w:pgNumType w:start="1"/>
          <w:cols w:space="720"/>
        </w:sectPr>
      </w:pPr>
    </w:p>
    <w:p w:rsidR="007A76D2" w:rsidRDefault="007A76D2" w:rsidP="007A76D2">
      <w:pPr>
        <w:pStyle w:val="Style38"/>
        <w:widowControl/>
        <w:spacing w:line="360" w:lineRule="auto"/>
        <w:ind w:firstLine="322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lastRenderedPageBreak/>
        <w:t xml:space="preserve">Третий блок </w:t>
      </w:r>
      <w:r>
        <w:rPr>
          <w:rStyle w:val="FontStyle183"/>
          <w:sz w:val="28"/>
          <w:szCs w:val="28"/>
        </w:rPr>
        <w:t>— логопедическая работа, которая проводится преимущественно в индивидуальном пла</w:t>
      </w:r>
      <w:r>
        <w:rPr>
          <w:rStyle w:val="FontStyle183"/>
          <w:sz w:val="28"/>
          <w:szCs w:val="28"/>
        </w:rPr>
        <w:softHyphen/>
        <w:t>не. Учитывая структуру дефекта при дизартрии, ло</w:t>
      </w:r>
      <w:r>
        <w:rPr>
          <w:rStyle w:val="FontStyle183"/>
          <w:sz w:val="28"/>
          <w:szCs w:val="28"/>
        </w:rPr>
        <w:softHyphen/>
        <w:t>гопедическую работу рекомендуется планировать по следующим этапам:</w:t>
      </w:r>
    </w:p>
    <w:p w:rsidR="007A76D2" w:rsidRDefault="007A76D2" w:rsidP="007A76D2">
      <w:pPr>
        <w:pStyle w:val="Style38"/>
        <w:widowControl/>
        <w:spacing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Первый этап логопедической работы, </w:t>
      </w:r>
      <w:r>
        <w:rPr>
          <w:rStyle w:val="FontStyle183"/>
          <w:sz w:val="28"/>
          <w:szCs w:val="28"/>
        </w:rPr>
        <w:t>носящий на</w:t>
      </w:r>
      <w:r>
        <w:rPr>
          <w:rStyle w:val="FontStyle183"/>
          <w:sz w:val="28"/>
          <w:szCs w:val="28"/>
        </w:rPr>
        <w:softHyphen/>
        <w:t xml:space="preserve">звание </w:t>
      </w:r>
      <w:r>
        <w:rPr>
          <w:rStyle w:val="FontStyle182"/>
          <w:sz w:val="28"/>
          <w:szCs w:val="28"/>
        </w:rPr>
        <w:t xml:space="preserve">«подготовительный», </w:t>
      </w:r>
      <w:r>
        <w:rPr>
          <w:rStyle w:val="FontStyle183"/>
          <w:sz w:val="28"/>
          <w:szCs w:val="28"/>
        </w:rPr>
        <w:t>содержит следующие на</w:t>
      </w:r>
      <w:r>
        <w:rPr>
          <w:rStyle w:val="FontStyle183"/>
          <w:sz w:val="28"/>
          <w:szCs w:val="28"/>
        </w:rPr>
        <w:softHyphen/>
        <w:t>правления:</w:t>
      </w:r>
    </w:p>
    <w:p w:rsidR="007A76D2" w:rsidRDefault="007A76D2" w:rsidP="007A76D2">
      <w:pPr>
        <w:pStyle w:val="Style38"/>
        <w:widowControl/>
        <w:numPr>
          <w:ilvl w:val="0"/>
          <w:numId w:val="4"/>
        </w:numPr>
        <w:tabs>
          <w:tab w:val="left" w:pos="574"/>
        </w:tabs>
        <w:spacing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Нормализация мышечного тонуса мимической и артикуляционной мускулатуры. </w:t>
      </w:r>
    </w:p>
    <w:p w:rsidR="007A76D2" w:rsidRDefault="007A76D2" w:rsidP="007A76D2">
      <w:pPr>
        <w:pStyle w:val="Style38"/>
        <w:widowControl/>
        <w:numPr>
          <w:ilvl w:val="0"/>
          <w:numId w:val="4"/>
        </w:numPr>
        <w:tabs>
          <w:tab w:val="left" w:pos="574"/>
        </w:tabs>
        <w:spacing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Нормализация моторики артикуляционного ап</w:t>
      </w:r>
      <w:r>
        <w:rPr>
          <w:rStyle w:val="FontStyle183"/>
          <w:sz w:val="28"/>
          <w:szCs w:val="28"/>
        </w:rPr>
        <w:softHyphen/>
        <w:t xml:space="preserve">парата. </w:t>
      </w:r>
    </w:p>
    <w:p w:rsidR="007A76D2" w:rsidRDefault="007A76D2" w:rsidP="007A76D2">
      <w:pPr>
        <w:pStyle w:val="Style38"/>
        <w:widowControl/>
        <w:numPr>
          <w:ilvl w:val="0"/>
          <w:numId w:val="4"/>
        </w:numPr>
        <w:tabs>
          <w:tab w:val="left" w:pos="574"/>
        </w:tabs>
        <w:spacing w:before="2"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Нормализация голоса. </w:t>
      </w:r>
    </w:p>
    <w:p w:rsidR="007A76D2" w:rsidRDefault="007A76D2" w:rsidP="007A76D2">
      <w:pPr>
        <w:pStyle w:val="Style38"/>
        <w:widowControl/>
        <w:numPr>
          <w:ilvl w:val="0"/>
          <w:numId w:val="4"/>
        </w:numPr>
        <w:tabs>
          <w:tab w:val="left" w:pos="574"/>
        </w:tabs>
        <w:spacing w:before="5"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Нормализация речевого дыхания. </w:t>
      </w:r>
    </w:p>
    <w:p w:rsidR="007A76D2" w:rsidRDefault="007A76D2" w:rsidP="007A76D2">
      <w:pPr>
        <w:pStyle w:val="Style38"/>
        <w:widowControl/>
        <w:numPr>
          <w:ilvl w:val="0"/>
          <w:numId w:val="5"/>
        </w:numPr>
        <w:tabs>
          <w:tab w:val="left" w:pos="590"/>
        </w:tabs>
        <w:spacing w:before="5" w:line="360" w:lineRule="auto"/>
        <w:ind w:firstLine="350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Нормализация просодики. </w:t>
      </w:r>
    </w:p>
    <w:p w:rsidR="007A76D2" w:rsidRDefault="007A76D2" w:rsidP="007A76D2">
      <w:pPr>
        <w:pStyle w:val="Style38"/>
        <w:widowControl/>
        <w:numPr>
          <w:ilvl w:val="0"/>
          <w:numId w:val="5"/>
        </w:numPr>
        <w:tabs>
          <w:tab w:val="left" w:pos="590"/>
        </w:tabs>
        <w:spacing w:before="5" w:line="360" w:lineRule="auto"/>
        <w:ind w:firstLine="348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Нормализация мелкой моторики рук.</w:t>
      </w:r>
    </w:p>
    <w:p w:rsidR="007A76D2" w:rsidRDefault="007A76D2" w:rsidP="007A76D2">
      <w:pPr>
        <w:pStyle w:val="Style38"/>
        <w:widowControl/>
        <w:tabs>
          <w:tab w:val="left" w:pos="590"/>
        </w:tabs>
        <w:spacing w:before="5" w:line="360" w:lineRule="auto"/>
        <w:ind w:left="348" w:firstLine="0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 Вторым этапом логопедической работы </w:t>
      </w:r>
      <w:r>
        <w:rPr>
          <w:rStyle w:val="FontStyle183"/>
          <w:sz w:val="28"/>
          <w:szCs w:val="28"/>
        </w:rPr>
        <w:t>при ди</w:t>
      </w:r>
      <w:r>
        <w:rPr>
          <w:rStyle w:val="FontStyle183"/>
          <w:sz w:val="28"/>
          <w:szCs w:val="28"/>
        </w:rPr>
        <w:softHyphen/>
        <w:t>зартрии является:</w:t>
      </w:r>
    </w:p>
    <w:p w:rsidR="007A76D2" w:rsidRDefault="007A76D2" w:rsidP="007A76D2">
      <w:pPr>
        <w:pStyle w:val="Style38"/>
        <w:widowControl/>
        <w:numPr>
          <w:ilvl w:val="0"/>
          <w:numId w:val="6"/>
        </w:numPr>
        <w:tabs>
          <w:tab w:val="left" w:pos="590"/>
        </w:tabs>
        <w:spacing w:before="5" w:line="360" w:lineRule="auto"/>
        <w:rPr>
          <w:rStyle w:val="FontStyle182"/>
          <w:b w:val="0"/>
          <w:bCs w:val="0"/>
          <w:i w:val="0"/>
          <w:iCs w:val="0"/>
          <w:sz w:val="28"/>
          <w:szCs w:val="28"/>
        </w:rPr>
      </w:pPr>
      <w:r>
        <w:rPr>
          <w:rStyle w:val="FontStyle182"/>
          <w:sz w:val="28"/>
          <w:szCs w:val="28"/>
        </w:rPr>
        <w:t>Выработка новых произносительных умений и навыков.</w:t>
      </w:r>
    </w:p>
    <w:p w:rsidR="007A76D2" w:rsidRDefault="007A76D2" w:rsidP="007A76D2">
      <w:pPr>
        <w:pStyle w:val="Style38"/>
        <w:widowControl/>
        <w:numPr>
          <w:ilvl w:val="0"/>
          <w:numId w:val="6"/>
        </w:numPr>
        <w:tabs>
          <w:tab w:val="left" w:pos="590"/>
        </w:tabs>
        <w:spacing w:before="5" w:line="360" w:lineRule="auto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ab/>
        <w:t>Выработка основных артикуляционных укладов.</w:t>
      </w:r>
    </w:p>
    <w:p w:rsidR="007A76D2" w:rsidRDefault="007A76D2" w:rsidP="007A76D2">
      <w:pPr>
        <w:pStyle w:val="Style38"/>
        <w:widowControl/>
        <w:numPr>
          <w:ilvl w:val="0"/>
          <w:numId w:val="6"/>
        </w:numPr>
        <w:tabs>
          <w:tab w:val="left" w:pos="590"/>
        </w:tabs>
        <w:spacing w:before="5" w:line="360" w:lineRule="auto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Следующим направлением второго этапа явля</w:t>
      </w:r>
      <w:r>
        <w:rPr>
          <w:rStyle w:val="FontStyle183"/>
          <w:sz w:val="28"/>
          <w:szCs w:val="28"/>
        </w:rPr>
        <w:softHyphen/>
        <w:t>ется определение последовательности работы по кор</w:t>
      </w:r>
      <w:r>
        <w:rPr>
          <w:rStyle w:val="FontStyle183"/>
          <w:sz w:val="28"/>
          <w:szCs w:val="28"/>
        </w:rPr>
        <w:softHyphen/>
        <w:t>рекции звукопроизношения.</w:t>
      </w:r>
    </w:p>
    <w:p w:rsidR="007A76D2" w:rsidRDefault="007A76D2" w:rsidP="007A76D2">
      <w:pPr>
        <w:pStyle w:val="Style38"/>
        <w:widowControl/>
        <w:numPr>
          <w:ilvl w:val="0"/>
          <w:numId w:val="6"/>
        </w:numPr>
        <w:tabs>
          <w:tab w:val="left" w:pos="581"/>
        </w:tabs>
        <w:spacing w:line="360" w:lineRule="auto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 xml:space="preserve">Одним из направлений второго этапа является уточнение или развитие фонематического слуха. </w:t>
      </w: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pStyle w:val="Style38"/>
        <w:widowControl/>
        <w:numPr>
          <w:ilvl w:val="0"/>
          <w:numId w:val="7"/>
        </w:numPr>
        <w:tabs>
          <w:tab w:val="left" w:pos="581"/>
        </w:tabs>
        <w:spacing w:line="360" w:lineRule="auto"/>
        <w:ind w:firstLine="34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lastRenderedPageBreak/>
        <w:t>Следующим направлением логопедической ра</w:t>
      </w:r>
      <w:r>
        <w:rPr>
          <w:rStyle w:val="FontStyle183"/>
          <w:sz w:val="28"/>
          <w:szCs w:val="28"/>
        </w:rPr>
        <w:softHyphen/>
        <w:t>боты является непосредственно вызывание конкрет</w:t>
      </w:r>
      <w:r>
        <w:rPr>
          <w:rStyle w:val="FontStyle183"/>
          <w:sz w:val="28"/>
          <w:szCs w:val="28"/>
        </w:rPr>
        <w:softHyphen/>
        <w:t xml:space="preserve">ного звука. </w:t>
      </w:r>
    </w:p>
    <w:p w:rsidR="007A76D2" w:rsidRDefault="007A76D2" w:rsidP="007A76D2">
      <w:pPr>
        <w:pStyle w:val="Style38"/>
        <w:widowControl/>
        <w:numPr>
          <w:ilvl w:val="0"/>
          <w:numId w:val="7"/>
        </w:numPr>
        <w:spacing w:line="360" w:lineRule="auto"/>
        <w:ind w:left="34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Самым сложным направлением работы на вто</w:t>
      </w:r>
      <w:r>
        <w:rPr>
          <w:rStyle w:val="FontStyle183"/>
          <w:sz w:val="28"/>
          <w:szCs w:val="28"/>
        </w:rPr>
        <w:softHyphen/>
        <w:t xml:space="preserve">ром этапе является закрепление вызванного звука, т. е. его автоматизация. </w:t>
      </w: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pStyle w:val="Style38"/>
        <w:widowControl/>
        <w:spacing w:before="2"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lastRenderedPageBreak/>
        <w:t xml:space="preserve">— Одним из значимых направлений второго этапа является дифференциация поставленного звука в произношении с оппозиционными фонемами. </w:t>
      </w:r>
    </w:p>
    <w:p w:rsidR="007A76D2" w:rsidRDefault="007A76D2" w:rsidP="007A76D2">
      <w:pPr>
        <w:pStyle w:val="Style38"/>
        <w:widowControl/>
        <w:spacing w:before="7" w:line="360" w:lineRule="auto"/>
        <w:ind w:firstLine="322"/>
        <w:rPr>
          <w:rStyle w:val="FontStyle183"/>
          <w:sz w:val="28"/>
          <w:szCs w:val="28"/>
        </w:rPr>
      </w:pP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pStyle w:val="Style20"/>
        <w:widowControl/>
        <w:spacing w:line="360" w:lineRule="auto"/>
        <w:ind w:firstLine="329"/>
        <w:rPr>
          <w:rStyle w:val="FontStyle182"/>
          <w:sz w:val="28"/>
          <w:szCs w:val="28"/>
        </w:rPr>
      </w:pPr>
      <w:r>
        <w:rPr>
          <w:rStyle w:val="FontStyle193"/>
          <w:sz w:val="28"/>
          <w:szCs w:val="28"/>
        </w:rPr>
        <w:lastRenderedPageBreak/>
        <w:t xml:space="preserve">Третий этап логопедической работы </w:t>
      </w:r>
      <w:r>
        <w:rPr>
          <w:rStyle w:val="FontStyle183"/>
          <w:sz w:val="28"/>
          <w:szCs w:val="28"/>
        </w:rPr>
        <w:t xml:space="preserve">посвящается </w:t>
      </w:r>
      <w:r>
        <w:rPr>
          <w:rStyle w:val="FontStyle182"/>
          <w:sz w:val="28"/>
          <w:szCs w:val="28"/>
        </w:rPr>
        <w:t>выработке коммуникативных умений и навыков.</w:t>
      </w:r>
    </w:p>
    <w:p w:rsidR="007A76D2" w:rsidRDefault="007A76D2" w:rsidP="007A76D2">
      <w:pPr>
        <w:pStyle w:val="Style38"/>
        <w:widowControl/>
        <w:tabs>
          <w:tab w:val="left" w:pos="576"/>
        </w:tabs>
        <w:spacing w:line="360" w:lineRule="auto"/>
        <w:ind w:firstLine="34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—</w:t>
      </w:r>
      <w:r>
        <w:rPr>
          <w:rStyle w:val="FontStyle183"/>
          <w:sz w:val="28"/>
          <w:szCs w:val="28"/>
        </w:rPr>
        <w:tab/>
        <w:t>Одним из наиболее сложных направлений ра</w:t>
      </w:r>
      <w:r>
        <w:rPr>
          <w:rStyle w:val="FontStyle183"/>
          <w:sz w:val="28"/>
          <w:szCs w:val="28"/>
        </w:rPr>
        <w:softHyphen/>
        <w:t>боты является формирование у ребенка навыков са</w:t>
      </w:r>
      <w:r>
        <w:rPr>
          <w:rStyle w:val="FontStyle183"/>
          <w:sz w:val="28"/>
          <w:szCs w:val="28"/>
        </w:rPr>
        <w:softHyphen/>
        <w:t xml:space="preserve">моконтроля. </w:t>
      </w:r>
    </w:p>
    <w:p w:rsidR="007A76D2" w:rsidRDefault="007A76D2" w:rsidP="007A76D2">
      <w:pPr>
        <w:pStyle w:val="Style40"/>
        <w:widowControl/>
        <w:numPr>
          <w:ilvl w:val="0"/>
          <w:numId w:val="8"/>
        </w:numPr>
        <w:tabs>
          <w:tab w:val="left" w:pos="576"/>
        </w:tabs>
        <w:spacing w:before="2" w:line="360" w:lineRule="auto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Более традиционным направлением на этом этапе является введение звука в речь в учебной ситу</w:t>
      </w:r>
      <w:r>
        <w:rPr>
          <w:rStyle w:val="FontStyle183"/>
          <w:sz w:val="28"/>
          <w:szCs w:val="28"/>
        </w:rPr>
        <w:softHyphen/>
        <w:t>ации, соотнесение звука и буквы.</w:t>
      </w: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pStyle w:val="Style38"/>
        <w:widowControl/>
        <w:spacing w:line="360" w:lineRule="auto"/>
        <w:ind w:firstLine="336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lastRenderedPageBreak/>
        <w:t>— Специфическим направлением этапа является включение в лексический материал просодических средств: различной интонации, модуляций голоса по высоте и силе, изменения темпа речи и тембра голо</w:t>
      </w:r>
      <w:r>
        <w:rPr>
          <w:rStyle w:val="FontStyle183"/>
          <w:sz w:val="28"/>
          <w:szCs w:val="28"/>
        </w:rPr>
        <w:softHyphen/>
        <w:t>са, определения логического ударения, соблюдения пауз и др.</w:t>
      </w:r>
    </w:p>
    <w:p w:rsidR="007A76D2" w:rsidRDefault="007A76D2" w:rsidP="007A76D2">
      <w:pPr>
        <w:pStyle w:val="Style38"/>
        <w:widowControl/>
        <w:spacing w:line="360" w:lineRule="auto"/>
        <w:ind w:firstLine="346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Четвертый этап логопедической работы </w:t>
      </w:r>
      <w:r>
        <w:rPr>
          <w:rStyle w:val="FontStyle193"/>
          <w:i/>
          <w:sz w:val="28"/>
          <w:szCs w:val="28"/>
        </w:rPr>
        <w:t xml:space="preserve">— </w:t>
      </w:r>
      <w:r>
        <w:rPr>
          <w:rStyle w:val="FontStyle182"/>
          <w:sz w:val="28"/>
          <w:szCs w:val="28"/>
        </w:rPr>
        <w:t>предуп</w:t>
      </w:r>
      <w:r>
        <w:rPr>
          <w:rStyle w:val="FontStyle182"/>
          <w:sz w:val="28"/>
          <w:szCs w:val="28"/>
        </w:rPr>
        <w:softHyphen/>
        <w:t xml:space="preserve">реждение или преодоление вторичных нарушений при дизартрии. </w:t>
      </w:r>
      <w:r>
        <w:rPr>
          <w:rStyle w:val="FontStyle183"/>
          <w:sz w:val="28"/>
          <w:szCs w:val="28"/>
        </w:rPr>
        <w:t>Имея в виду профилактику вторичных на</w:t>
      </w:r>
      <w:r>
        <w:rPr>
          <w:rStyle w:val="FontStyle183"/>
          <w:sz w:val="28"/>
          <w:szCs w:val="28"/>
        </w:rPr>
        <w:softHyphen/>
        <w:t>рушений, следует обеспечить раннюю диагностику дизартрии, определение группы риска по дизартрии, а также организовать раннюю коррекционную рабо</w:t>
      </w:r>
      <w:r>
        <w:rPr>
          <w:rStyle w:val="FontStyle183"/>
          <w:sz w:val="28"/>
          <w:szCs w:val="28"/>
        </w:rPr>
        <w:softHyphen/>
        <w:t>ту. В настоящее время определены и диагностиче</w:t>
      </w:r>
      <w:r>
        <w:rPr>
          <w:rStyle w:val="FontStyle183"/>
          <w:sz w:val="28"/>
          <w:szCs w:val="28"/>
        </w:rPr>
        <w:softHyphen/>
        <w:t>ские критерии данного дефекта в раннем возрасте (даже в младенческом — Е.М. Мастюкова, Е.Ф. Архипова, О.Г. Приходько и др.). Выработаны техноло</w:t>
      </w:r>
      <w:r>
        <w:rPr>
          <w:rStyle w:val="FontStyle183"/>
          <w:sz w:val="28"/>
          <w:szCs w:val="28"/>
        </w:rPr>
        <w:softHyphen/>
        <w:t xml:space="preserve">гии коррекционной работы с детьми группы риска по дизартрии в разные возрастные периоды. </w:t>
      </w:r>
    </w:p>
    <w:p w:rsidR="007A76D2" w:rsidRDefault="007A76D2" w:rsidP="007A76D2">
      <w:pPr>
        <w:pStyle w:val="Style38"/>
        <w:widowControl/>
        <w:spacing w:line="360" w:lineRule="auto"/>
        <w:ind w:firstLine="346"/>
        <w:rPr>
          <w:rStyle w:val="FontStyle183"/>
          <w:sz w:val="28"/>
          <w:szCs w:val="28"/>
        </w:rPr>
      </w:pPr>
      <w:r>
        <w:rPr>
          <w:rStyle w:val="FontStyle193"/>
          <w:sz w:val="28"/>
          <w:szCs w:val="28"/>
        </w:rPr>
        <w:t xml:space="preserve">Пятый этап логопедической работы — </w:t>
      </w:r>
      <w:r>
        <w:rPr>
          <w:rStyle w:val="FontStyle182"/>
          <w:sz w:val="28"/>
          <w:szCs w:val="28"/>
        </w:rPr>
        <w:t xml:space="preserve">подготовка ребенка с дизартрией к обучению в школе. </w:t>
      </w:r>
      <w:r>
        <w:rPr>
          <w:rStyle w:val="FontStyle183"/>
          <w:sz w:val="28"/>
          <w:szCs w:val="28"/>
        </w:rPr>
        <w:t>Основными направлениями логопедической работы являются: формирование графомоторных навыков, психологи</w:t>
      </w:r>
      <w:r>
        <w:rPr>
          <w:rStyle w:val="FontStyle183"/>
          <w:sz w:val="28"/>
          <w:szCs w:val="28"/>
        </w:rPr>
        <w:softHyphen/>
        <w:t>ческой готовности к обучению, профилактика дисграфических ошибок.</w:t>
      </w:r>
    </w:p>
    <w:p w:rsidR="007A76D2" w:rsidRDefault="007A76D2" w:rsidP="007A76D2">
      <w:pPr>
        <w:widowControl/>
        <w:autoSpaceDE/>
        <w:autoSpaceDN/>
        <w:adjustRightInd/>
        <w:spacing w:line="360" w:lineRule="auto"/>
        <w:rPr>
          <w:rStyle w:val="FontStyle183"/>
          <w:sz w:val="28"/>
          <w:szCs w:val="28"/>
        </w:rPr>
        <w:sectPr w:rsidR="007A76D2">
          <w:type w:val="continuous"/>
          <w:pgSz w:w="11905" w:h="16837"/>
          <w:pgMar w:top="1134" w:right="567" w:bottom="1134" w:left="1701" w:header="720" w:footer="720" w:gutter="0"/>
          <w:cols w:space="720"/>
        </w:sectPr>
      </w:pPr>
    </w:p>
    <w:p w:rsidR="007A76D2" w:rsidRDefault="007A76D2" w:rsidP="007A76D2">
      <w:pPr>
        <w:pStyle w:val="a5"/>
        <w:numPr>
          <w:ilvl w:val="3"/>
          <w:numId w:val="2"/>
        </w:numPr>
        <w:spacing w:line="360" w:lineRule="auto"/>
        <w:ind w:left="567" w:firstLine="0"/>
        <w:jc w:val="both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Дидактический материал и пособия из фетра и фоамирана в работе с детьми с дизартрией.</w:t>
      </w:r>
    </w:p>
    <w:p w:rsidR="007A76D2" w:rsidRDefault="007A76D2" w:rsidP="007A76D2">
      <w:pPr>
        <w:pStyle w:val="a4"/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30"/>
          <w:szCs w:val="30"/>
        </w:rPr>
        <w:t>Характеристика материалов:</w:t>
      </w:r>
    </w:p>
    <w:p w:rsidR="007A76D2" w:rsidRDefault="007A76D2" w:rsidP="007A76D2">
      <w:pPr>
        <w:pStyle w:val="a4"/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56515</wp:posOffset>
            </wp:positionV>
            <wp:extent cx="2524125" cy="2266950"/>
            <wp:effectExtent l="0" t="0" r="9525" b="0"/>
            <wp:wrapThrough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hrough>
            <wp:docPr id="19" name="Рисунок 19" descr="Описание: Ткань фетр вбли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Ткань фетр вблиз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Фетр</w:t>
      </w:r>
      <w:r>
        <w:rPr>
          <w:color w:val="000000"/>
          <w:sz w:val="28"/>
          <w:szCs w:val="28"/>
        </w:rPr>
        <w:t xml:space="preserve"> – это однородная, плотная масса валяных волокон, механического происхождения. Структура не имеет переплетающихся нитей, и материал относится к нетканым видам, полученным методом сволачивания. Словом фетр еще называют тонкий войлок или пряжу после сухого валяния. Кроме того, освоено производство фетрового полотна по тканой технологии, когда волокна соединяются с каркасной материей из шерсти либо джута.</w:t>
      </w:r>
    </w:p>
    <w:p w:rsidR="007A76D2" w:rsidRDefault="007A76D2" w:rsidP="007A76D2">
      <w:pPr>
        <w:shd w:val="clear" w:color="auto" w:fill="FFFFFF"/>
        <w:spacing w:line="360" w:lineRule="atLeast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2597150" cy="2057400"/>
            <wp:effectExtent l="0" t="0" r="0" b="0"/>
            <wp:wrapSquare wrapText="bothSides"/>
            <wp:docPr id="18" name="Рисунок 18" descr="Описание: Фетр однотонный и принт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Фетр однотонный и принтов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8"/>
          <w:szCs w:val="28"/>
        </w:rPr>
        <w:t>Фоамиран</w:t>
      </w:r>
      <w:r>
        <w:rPr>
          <w:color w:val="000000" w:themeColor="text1"/>
          <w:sz w:val="28"/>
          <w:szCs w:val="28"/>
        </w:rPr>
        <w:t> (сокр. фоам, фом, от англ. Foam — пена) — это декоративный пенистый материал, применяемый в различных видах рукоделия. Имеет другие названия: пластичная замша, вспененная резина, ревелюр, фом ЭВА.</w:t>
      </w:r>
    </w:p>
    <w:p w:rsidR="007A76D2" w:rsidRDefault="007A76D2" w:rsidP="007A76D2">
      <w:pPr>
        <w:pStyle w:val="a4"/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</w:rPr>
      </w:pPr>
    </w:p>
    <w:p w:rsidR="007A76D2" w:rsidRDefault="007A76D2" w:rsidP="007A76D2">
      <w:pPr>
        <w:pStyle w:val="a4"/>
        <w:shd w:val="clear" w:color="auto" w:fill="FFFFFF"/>
        <w:spacing w:before="0" w:beforeAutospacing="0" w:after="375" w:afterAutospacing="0"/>
        <w:textAlignment w:val="baseline"/>
        <w:rPr>
          <w:rFonts w:ascii="Roboto" w:hAnsi="Roboto"/>
          <w:color w:val="000000"/>
        </w:rPr>
      </w:pPr>
    </w:p>
    <w:p w:rsidR="007A76D2" w:rsidRDefault="007A76D2" w:rsidP="007A76D2">
      <w:pPr>
        <w:pStyle w:val="a4"/>
        <w:shd w:val="clear" w:color="auto" w:fill="FFFFFF"/>
        <w:spacing w:before="0" w:beforeAutospacing="0" w:after="375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Пособия из фетра и фоамирана можно использовать в следующих направлениях работы с детьми с дисграфией:</w:t>
      </w:r>
    </w:p>
    <w:p w:rsidR="007A76D2" w:rsidRDefault="007A76D2" w:rsidP="007A76D2">
      <w:pPr>
        <w:pStyle w:val="a4"/>
        <w:numPr>
          <w:ilvl w:val="0"/>
          <w:numId w:val="9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sz w:val="28"/>
          <w:szCs w:val="28"/>
        </w:rPr>
      </w:pPr>
      <w:r>
        <w:rPr>
          <w:rStyle w:val="FontStyle183"/>
          <w:sz w:val="28"/>
          <w:szCs w:val="28"/>
        </w:rPr>
        <w:t>Нормализация речевого дыхания</w:t>
      </w:r>
      <w:r>
        <w:rPr>
          <w:rStyle w:val="FontStyle183"/>
          <w:color w:val="000000"/>
          <w:sz w:val="28"/>
          <w:szCs w:val="28"/>
        </w:rPr>
        <w:t xml:space="preserve">. 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>«Подуй на предмет», 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>«Кто дальше», 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 xml:space="preserve"> «Сильный и слабый ветер» (описание игры в Приложении)</w:t>
      </w:r>
    </w:p>
    <w:p w:rsidR="007A76D2" w:rsidRDefault="007A76D2" w:rsidP="007A76D2">
      <w:pPr>
        <w:pStyle w:val="a4"/>
        <w:numPr>
          <w:ilvl w:val="0"/>
          <w:numId w:val="9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>Нормализация мелкой моторики рук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color w:val="000000"/>
          <w:sz w:val="28"/>
          <w:szCs w:val="28"/>
        </w:rPr>
        <w:t>Панно «Водный мир»</w:t>
      </w:r>
      <w:r>
        <w:rPr>
          <w:rStyle w:val="FontStyle183"/>
          <w:sz w:val="28"/>
          <w:szCs w:val="28"/>
        </w:rPr>
        <w:t xml:space="preserve"> 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color w:val="000000"/>
          <w:sz w:val="28"/>
          <w:szCs w:val="28"/>
        </w:rPr>
        <w:lastRenderedPageBreak/>
        <w:t>Панно «Домик в деревне»</w:t>
      </w:r>
      <w:r>
        <w:rPr>
          <w:rStyle w:val="FontStyle183"/>
          <w:sz w:val="28"/>
          <w:szCs w:val="28"/>
        </w:rPr>
        <w:t xml:space="preserve"> 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color w:val="000000"/>
          <w:sz w:val="28"/>
          <w:szCs w:val="28"/>
        </w:rPr>
        <w:t xml:space="preserve">Шнуровка </w:t>
      </w:r>
      <w:r>
        <w:rPr>
          <w:rStyle w:val="FontStyle183"/>
          <w:sz w:val="28"/>
          <w:szCs w:val="28"/>
        </w:rPr>
        <w:t>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color w:val="000000"/>
          <w:sz w:val="28"/>
          <w:szCs w:val="28"/>
        </w:rPr>
        <w:t xml:space="preserve">«Серпантин» или «Сделай волшебную палочку» </w:t>
      </w:r>
      <w:r>
        <w:rPr>
          <w:rStyle w:val="FontStyle183"/>
          <w:sz w:val="28"/>
          <w:szCs w:val="28"/>
        </w:rPr>
        <w:t>(описание игры в Приложении)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>Мозаика «Сложи картинку»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rStyle w:val="FontStyle183"/>
          <w:color w:val="000000"/>
          <w:sz w:val="28"/>
          <w:szCs w:val="28"/>
        </w:rPr>
      </w:pPr>
      <w:r>
        <w:rPr>
          <w:rStyle w:val="FontStyle183"/>
          <w:sz w:val="28"/>
          <w:szCs w:val="28"/>
        </w:rPr>
        <w:t>«Сгруппируй предметы»</w:t>
      </w:r>
    </w:p>
    <w:p w:rsidR="007A76D2" w:rsidRDefault="007A76D2" w:rsidP="007A76D2">
      <w:pPr>
        <w:pStyle w:val="a4"/>
        <w:numPr>
          <w:ilvl w:val="0"/>
          <w:numId w:val="9"/>
        </w:numPr>
        <w:shd w:val="clear" w:color="auto" w:fill="FFFFFF"/>
        <w:spacing w:before="0" w:beforeAutospacing="0" w:after="375" w:afterAutospacing="0"/>
        <w:jc w:val="both"/>
        <w:textAlignment w:val="baseline"/>
      </w:pPr>
      <w:r>
        <w:rPr>
          <w:rStyle w:val="FontStyle183"/>
          <w:sz w:val="28"/>
          <w:szCs w:val="28"/>
        </w:rPr>
        <w:t>введение звука в речь в учебной ситу</w:t>
      </w:r>
      <w:r>
        <w:rPr>
          <w:rStyle w:val="FontStyle183"/>
          <w:sz w:val="28"/>
          <w:szCs w:val="28"/>
        </w:rPr>
        <w:softHyphen/>
        <w:t>ации, соотнесение звука и буквы</w:t>
      </w:r>
    </w:p>
    <w:p w:rsidR="007A76D2" w:rsidRDefault="007A76D2" w:rsidP="007A76D2">
      <w:pPr>
        <w:pStyle w:val="a4"/>
        <w:numPr>
          <w:ilvl w:val="0"/>
          <w:numId w:val="10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лото «Сложи букву»</w:t>
      </w:r>
      <w:r>
        <w:rPr>
          <w:rStyle w:val="FontStyle183"/>
          <w:sz w:val="28"/>
          <w:szCs w:val="28"/>
        </w:rPr>
        <w:t xml:space="preserve"> (описание игры в Приложении)</w:t>
      </w: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7A76D2" w:rsidRDefault="007A76D2" w:rsidP="007A76D2">
      <w:pPr>
        <w:pStyle w:val="a4"/>
        <w:spacing w:before="75" w:beforeAutospacing="0" w:after="75" w:afterAutospacing="0" w:line="300" w:lineRule="atLeast"/>
        <w:ind w:firstLine="567"/>
        <w:jc w:val="both"/>
        <w:rPr>
          <w:rFonts w:ascii="MrsWhite" w:hAnsi="MrsWhite"/>
          <w:sz w:val="28"/>
          <w:szCs w:val="28"/>
        </w:rPr>
      </w:pPr>
      <w:r>
        <w:rPr>
          <w:sz w:val="28"/>
          <w:szCs w:val="28"/>
        </w:rPr>
        <w:t xml:space="preserve">Делая вывод из проделанной работы важно отметить, что развивающие пособия из фетра и фоамирана очень заинтересовывают детей своим ярким цветом. Они приятны на ощупь. </w:t>
      </w:r>
      <w:r>
        <w:rPr>
          <w:rFonts w:ascii="MrsWhite" w:hAnsi="MrsWhite"/>
          <w:sz w:val="28"/>
          <w:szCs w:val="28"/>
        </w:rPr>
        <w:t>Но самым важным в фетровых игрушках является огромный потенциал для сенсорного развития ребенка. Окружающий мир входит в сознание ребенка лишь через дверь органов чувств – зрение, слух, осязание, вкус и обоняние.  Игрушки из фетра и фоамирана способны одновременно активизировать различные каналы восприятия ребенка, включенные в игровую деятельность:</w:t>
      </w:r>
    </w:p>
    <w:p w:rsidR="007A76D2" w:rsidRDefault="007A76D2" w:rsidP="007A76D2">
      <w:pPr>
        <w:widowControl/>
        <w:numPr>
          <w:ilvl w:val="0"/>
          <w:numId w:val="11"/>
        </w:numPr>
        <w:autoSpaceDE/>
        <w:adjustRightInd/>
        <w:spacing w:before="75" w:after="75" w:line="300" w:lineRule="atLeast"/>
        <w:jc w:val="both"/>
        <w:rPr>
          <w:rFonts w:ascii="MrsWhite" w:eastAsia="Times New Roman" w:hAnsi="MrsWhite"/>
          <w:sz w:val="28"/>
          <w:szCs w:val="28"/>
        </w:rPr>
      </w:pPr>
      <w:r>
        <w:rPr>
          <w:rFonts w:ascii="MrsWhite" w:eastAsia="Times New Roman" w:hAnsi="MrsWhite"/>
          <w:sz w:val="28"/>
          <w:szCs w:val="28"/>
        </w:rPr>
        <w:t>кинестетический  - разнообразные тактильные ощущения  от прикосновения с фактурой фетра (различная толщина, шероховатость, мягкость/жесткость);</w:t>
      </w:r>
    </w:p>
    <w:p w:rsidR="007A76D2" w:rsidRDefault="007A76D2" w:rsidP="007A76D2">
      <w:pPr>
        <w:widowControl/>
        <w:numPr>
          <w:ilvl w:val="0"/>
          <w:numId w:val="11"/>
        </w:numPr>
        <w:autoSpaceDE/>
        <w:adjustRightInd/>
        <w:spacing w:before="75" w:after="75" w:line="300" w:lineRule="atLeast"/>
        <w:jc w:val="both"/>
        <w:rPr>
          <w:rFonts w:ascii="MrsWhite" w:eastAsia="Times New Roman" w:hAnsi="MrsWhite"/>
          <w:sz w:val="28"/>
          <w:szCs w:val="28"/>
        </w:rPr>
      </w:pPr>
      <w:proofErr w:type="gramStart"/>
      <w:r>
        <w:rPr>
          <w:rFonts w:ascii="MrsWhite" w:eastAsia="Times New Roman" w:hAnsi="MrsWhite"/>
          <w:sz w:val="28"/>
          <w:szCs w:val="28"/>
        </w:rPr>
        <w:t>визуальный</w:t>
      </w:r>
      <w:proofErr w:type="gramEnd"/>
      <w:r>
        <w:rPr>
          <w:rFonts w:ascii="MrsWhite" w:eastAsia="Times New Roman" w:hAnsi="MrsWhite"/>
          <w:sz w:val="28"/>
          <w:szCs w:val="28"/>
        </w:rPr>
        <w:t>  - изучение цвета, знакомство с формой и размером с помощью фетровой игрушки;</w:t>
      </w:r>
    </w:p>
    <w:p w:rsidR="007A76D2" w:rsidRDefault="007A76D2" w:rsidP="007A76D2">
      <w:pPr>
        <w:widowControl/>
        <w:numPr>
          <w:ilvl w:val="0"/>
          <w:numId w:val="11"/>
        </w:numPr>
        <w:autoSpaceDE/>
        <w:adjustRightInd/>
        <w:spacing w:before="75" w:after="75" w:line="300" w:lineRule="atLeast"/>
        <w:jc w:val="both"/>
        <w:rPr>
          <w:rFonts w:ascii="MrsWhite" w:eastAsia="Times New Roman" w:hAnsi="MrsWhite"/>
          <w:sz w:val="28"/>
          <w:szCs w:val="28"/>
        </w:rPr>
      </w:pPr>
      <w:r>
        <w:rPr>
          <w:rFonts w:ascii="MrsWhite" w:eastAsia="Times New Roman" w:hAnsi="MrsWhite"/>
          <w:sz w:val="28"/>
          <w:szCs w:val="28"/>
        </w:rPr>
        <w:t>аудиальный - сопровождение игровых действий с фетровой игрушкой речью и изменением голоса (громкость, паузы, интонации).</w:t>
      </w:r>
    </w:p>
    <w:p w:rsidR="007A76D2" w:rsidRDefault="007A76D2" w:rsidP="007A76D2">
      <w:pPr>
        <w:widowControl/>
        <w:autoSpaceDE/>
        <w:adjustRightInd/>
        <w:spacing w:before="75" w:after="75" w:line="300" w:lineRule="atLeast"/>
        <w:ind w:firstLine="567"/>
        <w:jc w:val="both"/>
        <w:rPr>
          <w:rFonts w:ascii="MrsWhite" w:eastAsia="Times New Roman" w:hAnsi="MrsWhite"/>
          <w:sz w:val="28"/>
          <w:szCs w:val="28"/>
        </w:rPr>
      </w:pPr>
      <w:r>
        <w:rPr>
          <w:rFonts w:ascii="MrsWhite" w:eastAsia="Times New Roman" w:hAnsi="MrsWhite"/>
          <w:sz w:val="28"/>
          <w:szCs w:val="28"/>
        </w:rPr>
        <w:t>Занятия с пособиями из фетра и фоамирана позволяют в игровой форме формировать различные познавательные функции  - восприятие, память, внимание, речь, развивать интеллектуальные и творческие способности, мелкую моторику, речевое дыхание.</w:t>
      </w:r>
    </w:p>
    <w:p w:rsidR="007A76D2" w:rsidRDefault="007A76D2" w:rsidP="007A76D2">
      <w:pPr>
        <w:widowControl/>
        <w:autoSpaceDE/>
        <w:adjustRightInd/>
        <w:spacing w:before="75" w:after="75" w:line="300" w:lineRule="atLeast"/>
        <w:ind w:firstLine="567"/>
        <w:jc w:val="both"/>
        <w:rPr>
          <w:rFonts w:ascii="MrsWhite" w:eastAsia="Times New Roman" w:hAnsi="MrsWhite"/>
          <w:sz w:val="28"/>
          <w:szCs w:val="28"/>
        </w:rPr>
      </w:pPr>
      <w:r>
        <w:rPr>
          <w:rFonts w:ascii="MrsWhite" w:eastAsia="Times New Roman" w:hAnsi="MrsWhite"/>
          <w:sz w:val="28"/>
          <w:szCs w:val="28"/>
        </w:rPr>
        <w:t xml:space="preserve">Методические пособия из фетра и фоамирана получаются безопасными, красивыми, яркими. Эти пособия полифункциональные. Они могут дополняться по желанию педагога или родителей новыми элементами. Также их можно создавать совместно с детьми. </w:t>
      </w:r>
    </w:p>
    <w:p w:rsidR="007A76D2" w:rsidRDefault="007A76D2" w:rsidP="007A76D2">
      <w:pPr>
        <w:widowControl/>
        <w:autoSpaceDE/>
        <w:adjustRightInd/>
        <w:spacing w:before="75" w:after="75" w:line="300" w:lineRule="atLeast"/>
        <w:ind w:firstLine="567"/>
        <w:jc w:val="both"/>
        <w:rPr>
          <w:rFonts w:ascii="MrsWhite" w:eastAsia="Times New Roman" w:hAnsi="MrsWhite"/>
          <w:sz w:val="28"/>
          <w:szCs w:val="28"/>
        </w:rPr>
      </w:pPr>
      <w:r>
        <w:rPr>
          <w:rFonts w:ascii="MrsWhite" w:eastAsia="Times New Roman" w:hAnsi="MrsWhite"/>
          <w:sz w:val="28"/>
          <w:szCs w:val="28"/>
        </w:rPr>
        <w:t>Хочется отметить, что создание данных пособий очень продуктивно, хотя достаточно и трудоемко, так как требует много времени на создание идей, подбор материала, на изготовление и оформление. Но все затраты оправдываются, так как это готовый материал для проведения образовательных и коррекционных занятий. Они могут использоваться также для сюрпризных моментов. Таким образом, методические пособия из фетра сделают содержательнее не только процесс обучения, но и досуг детей.</w:t>
      </w:r>
    </w:p>
    <w:p w:rsidR="007A76D2" w:rsidRDefault="007A76D2" w:rsidP="007A76D2">
      <w:pPr>
        <w:widowControl/>
        <w:autoSpaceDE/>
        <w:adjustRightInd/>
        <w:spacing w:before="75" w:after="75" w:line="300" w:lineRule="atLeast"/>
        <w:ind w:firstLine="567"/>
        <w:jc w:val="both"/>
        <w:rPr>
          <w:rFonts w:ascii="MrsWhite" w:eastAsia="Times New Roman" w:hAnsi="MrsWhite"/>
          <w:sz w:val="28"/>
          <w:szCs w:val="28"/>
        </w:rPr>
      </w:pPr>
    </w:p>
    <w:p w:rsidR="007A76D2" w:rsidRDefault="007A76D2" w:rsidP="007A76D2">
      <w:pPr>
        <w:widowControl/>
        <w:autoSpaceDE/>
        <w:adjustRightInd/>
        <w:spacing w:before="75" w:after="75" w:line="300" w:lineRule="atLeast"/>
        <w:ind w:firstLine="567"/>
        <w:jc w:val="both"/>
        <w:rPr>
          <w:rFonts w:ascii="MrsWhite" w:eastAsia="Times New Roman" w:hAnsi="MrsWhite"/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ind w:firstLine="567"/>
        <w:jc w:val="both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center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center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center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7A76D2" w:rsidRDefault="007A76D2" w:rsidP="007A76D2">
      <w:pPr>
        <w:pStyle w:val="Style2"/>
        <w:widowControl/>
        <w:numPr>
          <w:ilvl w:val="0"/>
          <w:numId w:val="12"/>
        </w:numPr>
        <w:spacing w:before="180" w:line="360" w:lineRule="auto"/>
        <w:rPr>
          <w:rStyle w:val="FontStyle178"/>
          <w:sz w:val="28"/>
          <w:szCs w:val="28"/>
        </w:rPr>
      </w:pPr>
      <w:r>
        <w:rPr>
          <w:rStyle w:val="FontStyle180"/>
          <w:sz w:val="28"/>
          <w:szCs w:val="28"/>
        </w:rPr>
        <w:t>Архипова Е</w:t>
      </w:r>
      <w:r>
        <w:rPr>
          <w:rStyle w:val="FontStyle178"/>
          <w:sz w:val="28"/>
          <w:szCs w:val="28"/>
        </w:rPr>
        <w:t>. Ф. Коррекционно-логопедическая работа по преодо</w:t>
      </w:r>
      <w:r>
        <w:rPr>
          <w:rStyle w:val="FontStyle178"/>
          <w:sz w:val="28"/>
          <w:szCs w:val="28"/>
        </w:rPr>
        <w:softHyphen/>
        <w:t xml:space="preserve">лению стертой дизартрии у детей — М.: </w:t>
      </w:r>
      <w:r>
        <w:rPr>
          <w:rStyle w:val="FontStyle178"/>
          <w:sz w:val="28"/>
          <w:szCs w:val="28"/>
          <w:lang w:val="en-US"/>
        </w:rPr>
        <w:t>ACT</w:t>
      </w:r>
      <w:r>
        <w:rPr>
          <w:rStyle w:val="FontStyle178"/>
          <w:sz w:val="28"/>
          <w:szCs w:val="28"/>
        </w:rPr>
        <w:t xml:space="preserve">: </w:t>
      </w:r>
      <w:proofErr w:type="gramStart"/>
      <w:r>
        <w:rPr>
          <w:rStyle w:val="FontStyle178"/>
          <w:sz w:val="28"/>
          <w:szCs w:val="28"/>
        </w:rPr>
        <w:t>Астрель, 2008. — 254, [2| е.: ил.</w:t>
      </w:r>
      <w:proofErr w:type="gramEnd"/>
      <w:r>
        <w:rPr>
          <w:rStyle w:val="FontStyle178"/>
          <w:sz w:val="28"/>
          <w:szCs w:val="28"/>
        </w:rPr>
        <w:t xml:space="preserve"> — (Высшая школа).</w:t>
      </w:r>
    </w:p>
    <w:p w:rsidR="007A76D2" w:rsidRDefault="007A76D2" w:rsidP="007A76D2">
      <w:pPr>
        <w:pStyle w:val="a5"/>
        <w:numPr>
          <w:ilvl w:val="0"/>
          <w:numId w:val="12"/>
        </w:numPr>
        <w:tabs>
          <w:tab w:val="left" w:pos="1328"/>
        </w:tabs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Интернет источники: </w:t>
      </w:r>
      <w:hyperlink r:id="rId12" w:tooltip="@pochemuchka.by" w:history="1">
        <w:r>
          <w:rPr>
            <w:rStyle w:val="a3"/>
            <w:rFonts w:ascii="MrsWhite" w:hAnsi="MrsWhite"/>
            <w:color w:val="8DC63F"/>
            <w:sz w:val="39"/>
            <w:szCs w:val="39"/>
            <w:shd w:val="clear" w:color="auto" w:fill="D0E8C5"/>
          </w:rPr>
          <w:t>pochemuchka.by</w:t>
        </w:r>
      </w:hyperlink>
      <w:r>
        <w:t xml:space="preserve">, </w:t>
      </w:r>
      <w:hyperlink r:id="rId13" w:history="1">
        <w:r>
          <w:rPr>
            <w:rStyle w:val="a3"/>
            <w:rFonts w:ascii="Times New Roman" w:hAnsi="Times New Roman" w:cs="Times New Roman"/>
            <w:lang w:val="en-US"/>
          </w:rPr>
          <w:t>WWW</w:t>
        </w:r>
        <w:r>
          <w:rPr>
            <w:rStyle w:val="a3"/>
            <w:rFonts w:ascii="Times New Roman" w:hAnsi="Times New Roman" w:cs="Times New Roman"/>
          </w:rPr>
          <w:t>.</w:t>
        </w:r>
        <w:r>
          <w:rPr>
            <w:rStyle w:val="a3"/>
            <w:rFonts w:ascii="Times New Roman" w:hAnsi="Times New Roman" w:cs="Times New Roman"/>
            <w:lang w:val="en-US"/>
          </w:rPr>
          <w:t>maam</w:t>
        </w:r>
        <w:r>
          <w:rPr>
            <w:rStyle w:val="a3"/>
            <w:rFonts w:ascii="Times New Roman" w:hAnsi="Times New Roman" w:cs="Times New Roman"/>
          </w:rPr>
          <w:t>.</w:t>
        </w:r>
        <w:r>
          <w:rPr>
            <w:rStyle w:val="a3"/>
            <w:rFonts w:ascii="Times New Roman" w:hAnsi="Times New Roman" w:cs="Times New Roman"/>
            <w:lang w:val="en-US"/>
          </w:rPr>
          <w:t>ru</w:t>
        </w:r>
      </w:hyperlink>
    </w:p>
    <w:p w:rsidR="007A76D2" w:rsidRDefault="007A76D2" w:rsidP="007A76D2">
      <w:pPr>
        <w:tabs>
          <w:tab w:val="left" w:pos="1328"/>
        </w:tabs>
        <w:spacing w:line="360" w:lineRule="auto"/>
        <w:ind w:left="360"/>
        <w:jc w:val="both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rPr>
          <w:sz w:val="28"/>
          <w:szCs w:val="28"/>
        </w:rPr>
      </w:pPr>
    </w:p>
    <w:p w:rsidR="007A76D2" w:rsidRDefault="007A76D2" w:rsidP="007A76D2">
      <w:pPr>
        <w:tabs>
          <w:tab w:val="left" w:pos="1328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«Подуй на предмет»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Формировать речевой вдох и выдох, развивать умение координировать дыхание, фонацию и артикуляцию.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070" cy="1751330"/>
            <wp:effectExtent l="0" t="0" r="5080" b="1270"/>
            <wp:docPr id="17" name="Рисунок 17" descr="Описание: E:\Фото\Работа\20200221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Фото\Работа\20200221_1049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325" cy="1751330"/>
            <wp:effectExtent l="0" t="0" r="0" b="1270"/>
            <wp:docPr id="16" name="Рисунок 16" descr="Описание: E:\Фото\Работа\20200221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Фото\Работа\20200221_105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5540" cy="1819910"/>
            <wp:effectExtent l="0" t="0" r="3810" b="8890"/>
            <wp:docPr id="15" name="Рисунок 15" descr="Описание: E:\Фото\Работа\20200221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E:\Фото\Работа\20200221_1049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предлагается подуть на 3 предмета. Он набирает воздух и дует на первый предмет. Затем он рассказывает, на какой предмет дул.  Предложение произносится на одном выдохе. В этой игре отрабатывается составление предложений из 4- 5 слов.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дальше»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формировать продолжительный речевой выдох.</w:t>
      </w:r>
      <w:r>
        <w:rPr>
          <w:noProof/>
          <w:lang w:eastAsia="ru-RU"/>
        </w:rPr>
        <w:t xml:space="preserve"> 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участвует не менее двух детей. Им предлагается подуть на предмет один раз, и подводим итог, чей предмет дальше продвинулся. Я предлагаю дуть на три предмета.  И по итогам дутья, за три раза подводим итог игры.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9885" cy="2173605"/>
            <wp:effectExtent l="0" t="0" r="5715" b="0"/>
            <wp:docPr id="14" name="Рисунок 14" descr="Описание: C:\Users\HP\AppData\Local\Microsoft\Windows\INetCache\Content.Word\20200228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HP\AppData\Local\Microsoft\Windows\INetCache\Content.Word\20200228_1044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«Сильный и слабый ветер»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Формировать речевое дыхание: совершенствование коротких и длинных выдохов. 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предлагается два предмета разного размера, он должен сдуть их в коробочку «ворота», определив при этом силу выдоха.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2470" cy="2441575"/>
            <wp:effectExtent l="5397" t="0" r="0" b="0"/>
            <wp:docPr id="13" name="Рисунок 13" descr="Описание: C:\Users\HP\AppData\Local\Microsoft\Windows\INetCache\Content.Word\20200228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HP\AppData\Local\Microsoft\Windows\INetCache\Content.Word\20200228_1045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Панно «Водный мир»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мелкой моторики; закрепление пространственной ориентировки; обогащение словаря; выполнение действий по инструкции педагога.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9470" cy="5115560"/>
            <wp:effectExtent l="0" t="4445" r="0" b="0"/>
            <wp:docPr id="12" name="Рисунок 12" descr="Описание: E:\Фото\Работа\20200221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E:\Фото\Работа\20200221_105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52" b="18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47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предлагаются следующие виды заданий: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морских обитателей,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помести (пристегни) морских обитателей в море,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сделай так, чтобы рыбки плыли направо, морской конек налево, или рыбки плыли навстречу друг другу, а  медуза была в левом нижнем углу и др. 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Панно «Домик в деревне»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мелкой моторики, развитие связной речи, совершенствование пространственно-временных представлений.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0880" cy="4244340"/>
            <wp:effectExtent l="0" t="0" r="1270" b="3810"/>
            <wp:docPr id="11" name="Рисунок 11" descr="Описание: http://touchthebeauty.com.ua/images/sad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touchthebeauty.com.ua/images/sad%2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tabs>
          <w:tab w:val="left" w:pos="1328"/>
        </w:tabs>
        <w:spacing w:line="360" w:lineRule="auto"/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ходе данной игры, ребенок называет домашних обитателей, располагает их по своему желанию или по инструкции педагога. Можно предложить составить рассказ по получившейся картинке.  Задаются вопросы: Какая пора года? Как ты догадался? Кто из животных смотрит налево, а кто направо? Посчитай животных.</w:t>
      </w:r>
    </w:p>
    <w:p w:rsidR="007A76D2" w:rsidRDefault="007A76D2" w:rsidP="007A76D2">
      <w:pPr>
        <w:tabs>
          <w:tab w:val="left" w:pos="1328"/>
        </w:tabs>
        <w:spacing w:line="360" w:lineRule="auto"/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Также можно предложить задание «Чего не может быть, исправь ошибки». Педагог заранее размещает объекты неправильно, а ребенок должен исправить ошибки.</w:t>
      </w: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«Шнуровки»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мелкой моторики; соотнесение предметов по цвету и форме.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5865" cy="1854835"/>
            <wp:effectExtent l="0" t="0" r="635" b="0"/>
            <wp:docPr id="10" name="Рисунок 10" descr="Описание: https://cstor.nn2.ru/userfiles/data/ufiles/2016-08/d9/92/6e/57a8993363f1f_art_sh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cstor.nn2.ru/userfiles/data/ufiles/2016-08/d9/92/6e/57a8993363f1f_art_sh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41575" cy="1854835"/>
            <wp:effectExtent l="0" t="0" r="0" b="0"/>
            <wp:docPr id="9" name="Рисунок 9" descr="Описание: https://cdn4.imgbb.ru/sp/user/181/1815785/201611/2945888f37af7dc9422b22a9ed851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cdn4.imgbb.ru/sp/user/181/1815785/201611/2945888f37af7dc9422b22a9ed851e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346325" cy="3312795"/>
            <wp:effectExtent l="0" t="6985" r="8890" b="8890"/>
            <wp:docPr id="8" name="Рисунок 8" descr="Описание: https://hendmeid.guru/wp-content/auploads/395422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hendmeid.guru/wp-content/auploads/395422/full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32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«Серпантин» или «Сделай волшебную палочку»</w:t>
      </w:r>
    </w:p>
    <w:p w:rsidR="007A76D2" w:rsidRDefault="007A76D2" w:rsidP="007A76D2">
      <w:pPr>
        <w:tabs>
          <w:tab w:val="left" w:pos="132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Задачи: развитие мелкой моторики; координация движений обеих рук, одна рука крутит палочку, другая регулирует положение ленты</w:t>
      </w:r>
    </w:p>
    <w:p w:rsidR="007A76D2" w:rsidRDefault="007A76D2" w:rsidP="007A76D2">
      <w:pPr>
        <w:tabs>
          <w:tab w:val="left" w:pos="132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4321810" cy="3252470"/>
            <wp:effectExtent l="0" t="0" r="2540" b="5080"/>
            <wp:docPr id="7" name="Рисунок 7" descr="Описание: E:\Фото\Работа\20200219_08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E:\Фото\Работа\20200219_0842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Мозаика «Сложи картинку»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закрепление названий геометрических фигур, соотнесение фигуры с нарисованным изображением, развитие пространственного восприятия.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7165" cy="1958340"/>
            <wp:effectExtent l="0" t="0" r="6985" b="3810"/>
            <wp:docPr id="6" name="Рисунок 6" descr="Описание: http://touchthebeauty.com.ua/images/sad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touchthebeauty.com.ua/images/sad%2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52090" cy="1984375"/>
            <wp:effectExtent l="0" t="0" r="0" b="0"/>
            <wp:docPr id="5" name="Рисунок 5" descr="Описание: http://touchthebeauty.com.ua/images/sad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touchthebeauty.com.ua/images/sad%2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70316" r="4759" b="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center"/>
        <w:rPr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«Сгруппируй предметы»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развитие мелкой моторики, закрепление пространственного расположения предметов относительно друг к другу, закрепление употребления предлогов,  развитие мыслительных операций.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7165" cy="2320290"/>
            <wp:effectExtent l="0" t="0" r="6985" b="3810"/>
            <wp:docPr id="4" name="Рисунок 4" descr="Описание: http://i.siteapi.org/K5ojEIUJoN9zD_ZzRGjXVKeKAhQ=/fit-in/1024x768/center/top/d0b16895942fa26.s.siteapi.org/img/e3dfafaa9b22583c81519fd734f57ebc3d5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i.siteapi.org/K5ojEIUJoN9zD_ZzRGjXVKeKAhQ=/fit-in/1024x768/center/top/d0b16895942fa26.s.siteapi.org/img/e3dfafaa9b22583c81519fd734f57ebc3d531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7165" cy="2312035"/>
            <wp:effectExtent l="0" t="0" r="6985" b="0"/>
            <wp:docPr id="3" name="Рисунок 3" descr="Описание: http://lagunacity.ru/app/static/users/5430/102991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lagunacity.ru/app/static/users/5430/10299101/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разложить предметы в соответствии с цветом. 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задать вопросы: Что располагается над лягушкой? (под бананом,  между бабочкой и сливой) и т.д. Можно задать вопросы следующего характера: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каком ряду расположено яблоко? (в каком лягушка, треугольник и т.д.</w:t>
      </w:r>
      <w:proofErr w:type="gramEnd"/>
    </w:p>
    <w:p w:rsidR="007A76D2" w:rsidRDefault="007A76D2" w:rsidP="007A76D2">
      <w:pPr>
        <w:tabs>
          <w:tab w:val="left" w:pos="1328"/>
        </w:tabs>
        <w:spacing w:line="360" w:lineRule="auto"/>
        <w:jc w:val="both"/>
        <w:rPr>
          <w:sz w:val="28"/>
          <w:szCs w:val="28"/>
        </w:rPr>
      </w:pPr>
    </w:p>
    <w:p w:rsidR="007A76D2" w:rsidRDefault="007A76D2" w:rsidP="007A76D2">
      <w:pPr>
        <w:pStyle w:val="a5"/>
        <w:numPr>
          <w:ilvl w:val="0"/>
          <w:numId w:val="13"/>
        </w:numPr>
        <w:tabs>
          <w:tab w:val="left" w:pos="13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«Сложи букву»</w:t>
      </w:r>
    </w:p>
    <w:p w:rsidR="007A76D2" w:rsidRDefault="007A76D2" w:rsidP="007A76D2">
      <w:pPr>
        <w:tabs>
          <w:tab w:val="left" w:pos="132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Формировать умение складывать букву из частей, закреплять зрительный образ буквы,  развивать пространственное восприятие и моделирование. </w:t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550" cy="1958340"/>
            <wp:effectExtent l="0" t="0" r="6350" b="3810"/>
            <wp:docPr id="2" name="Рисунок 2" descr="Описание: E:\Фото\Работа\20200221_12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E:\Фото\Работа\20200221_122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1941195"/>
            <wp:effectExtent l="0" t="0" r="3175" b="1905"/>
            <wp:docPr id="1" name="Рисунок 1" descr="Описание: E:\Фото\Работа\20200221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E:\Фото\Работа\20200221_122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D2" w:rsidRDefault="007A76D2" w:rsidP="007A76D2">
      <w:pPr>
        <w:pStyle w:val="a5"/>
        <w:tabs>
          <w:tab w:val="left" w:pos="1328"/>
        </w:tabs>
        <w:spacing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складывания букв из фетра с детьми закрепляется пространственное расположение элементов букв, что способствует профилактике дисграфии. </w:t>
      </w:r>
    </w:p>
    <w:p w:rsidR="00221247" w:rsidRPr="007A76D2" w:rsidRDefault="007A76D2">
      <w:pPr>
        <w:rPr>
          <w:sz w:val="28"/>
          <w:szCs w:val="28"/>
        </w:rPr>
      </w:pPr>
    </w:p>
    <w:sectPr w:rsidR="00221247" w:rsidRPr="007A7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 Con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MrsWhit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55pt;height:9.5pt" o:bullet="t">
        <v:imagedata r:id="rId1" o:title="BD21300_"/>
      </v:shape>
    </w:pict>
  </w:numPicBullet>
  <w:numPicBullet w:numPicBulletId="1">
    <w:pict>
      <v:shape id="_x0000_i1087" type="#_x0000_t75" style="width:11.55pt;height:11.55pt" o:bullet="t">
        <v:imagedata r:id="rId2" o:title="msoE9EC"/>
      </v:shape>
    </w:pict>
  </w:numPicBullet>
  <w:abstractNum w:abstractNumId="0">
    <w:nsid w:val="FFFFFFFE"/>
    <w:multiLevelType w:val="singleLevel"/>
    <w:tmpl w:val="3F32CB2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D30095"/>
    <w:multiLevelType w:val="hybridMultilevel"/>
    <w:tmpl w:val="D10C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B2428"/>
    <w:multiLevelType w:val="hybridMultilevel"/>
    <w:tmpl w:val="9CCCD8AE"/>
    <w:lvl w:ilvl="0" w:tplc="3F32CB2E">
      <w:numFmt w:val="bullet"/>
      <w:lvlText w:val="—"/>
      <w:legacy w:legacy="1" w:legacySpace="0" w:legacyIndent="235"/>
      <w:lvlJc w:val="left"/>
      <w:pPr>
        <w:ind w:left="42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15E4768B"/>
    <w:multiLevelType w:val="hybridMultilevel"/>
    <w:tmpl w:val="73FE790C"/>
    <w:lvl w:ilvl="0" w:tplc="60A2B9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85CC7"/>
    <w:multiLevelType w:val="hybridMultilevel"/>
    <w:tmpl w:val="1832A132"/>
    <w:lvl w:ilvl="0" w:tplc="04190007">
      <w:start w:val="1"/>
      <w:numFmt w:val="bullet"/>
      <w:lvlText w:val=""/>
      <w:lvlPicBulletId w:val="1"/>
      <w:lvlJc w:val="left"/>
      <w:pPr>
        <w:ind w:left="1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">
    <w:nsid w:val="31734EE9"/>
    <w:multiLevelType w:val="multilevel"/>
    <w:tmpl w:val="050E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0272D7"/>
    <w:multiLevelType w:val="hybridMultilevel"/>
    <w:tmpl w:val="AD4A96EE"/>
    <w:lvl w:ilvl="0" w:tplc="24A8C0D2">
      <w:start w:val="1"/>
      <w:numFmt w:val="bullet"/>
      <w:lvlText w:val=""/>
      <w:lvlPicBulletId w:val="0"/>
      <w:lvlJc w:val="left"/>
      <w:pPr>
        <w:ind w:left="106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125886"/>
    <w:multiLevelType w:val="hybridMultilevel"/>
    <w:tmpl w:val="E932C914"/>
    <w:lvl w:ilvl="0" w:tplc="0ABE7016">
      <w:start w:val="1"/>
      <w:numFmt w:val="decimal"/>
      <w:lvlText w:val="%1."/>
      <w:lvlJc w:val="left"/>
      <w:pPr>
        <w:ind w:left="1594" w:hanging="885"/>
      </w:pPr>
    </w:lvl>
    <w:lvl w:ilvl="1" w:tplc="04190019">
      <w:start w:val="1"/>
      <w:numFmt w:val="lowerLetter"/>
      <w:lvlText w:val="%2."/>
      <w:lvlJc w:val="left"/>
      <w:pPr>
        <w:ind w:left="1078" w:hanging="360"/>
      </w:pPr>
    </w:lvl>
    <w:lvl w:ilvl="2" w:tplc="0419001B">
      <w:start w:val="1"/>
      <w:numFmt w:val="lowerRoman"/>
      <w:lvlText w:val="%3."/>
      <w:lvlJc w:val="right"/>
      <w:pPr>
        <w:ind w:left="1798" w:hanging="180"/>
      </w:pPr>
    </w:lvl>
    <w:lvl w:ilvl="3" w:tplc="0419000F">
      <w:start w:val="1"/>
      <w:numFmt w:val="decimal"/>
      <w:lvlText w:val="%4."/>
      <w:lvlJc w:val="left"/>
      <w:pPr>
        <w:ind w:left="2518" w:hanging="360"/>
      </w:pPr>
    </w:lvl>
    <w:lvl w:ilvl="4" w:tplc="04190019">
      <w:start w:val="1"/>
      <w:numFmt w:val="lowerLetter"/>
      <w:lvlText w:val="%5."/>
      <w:lvlJc w:val="left"/>
      <w:pPr>
        <w:ind w:left="3238" w:hanging="360"/>
      </w:pPr>
    </w:lvl>
    <w:lvl w:ilvl="5" w:tplc="0419001B">
      <w:start w:val="1"/>
      <w:numFmt w:val="lowerRoman"/>
      <w:lvlText w:val="%6."/>
      <w:lvlJc w:val="right"/>
      <w:pPr>
        <w:ind w:left="3958" w:hanging="180"/>
      </w:pPr>
    </w:lvl>
    <w:lvl w:ilvl="6" w:tplc="0419000F">
      <w:start w:val="1"/>
      <w:numFmt w:val="decimal"/>
      <w:lvlText w:val="%7."/>
      <w:lvlJc w:val="left"/>
      <w:pPr>
        <w:ind w:left="4678" w:hanging="360"/>
      </w:pPr>
    </w:lvl>
    <w:lvl w:ilvl="7" w:tplc="04190019">
      <w:start w:val="1"/>
      <w:numFmt w:val="lowerLetter"/>
      <w:lvlText w:val="%8."/>
      <w:lvlJc w:val="left"/>
      <w:pPr>
        <w:ind w:left="5398" w:hanging="360"/>
      </w:pPr>
    </w:lvl>
    <w:lvl w:ilvl="8" w:tplc="0419001B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561472CB"/>
    <w:multiLevelType w:val="hybridMultilevel"/>
    <w:tmpl w:val="F432A83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959EA"/>
    <w:multiLevelType w:val="hybridMultilevel"/>
    <w:tmpl w:val="B7F6CF00"/>
    <w:lvl w:ilvl="0" w:tplc="3F32CB2E">
      <w:numFmt w:val="bullet"/>
      <w:lvlText w:val="—"/>
      <w:legacy w:legacy="1" w:legacySpace="0" w:legacyIndent="235"/>
      <w:lvlJc w:val="left"/>
      <w:pPr>
        <w:ind w:left="346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2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lvl w:ilvl="0">
        <w:numFmt w:val="bullet"/>
        <w:lvlText w:val="—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112"/>
    <w:rsid w:val="00163263"/>
    <w:rsid w:val="00383112"/>
    <w:rsid w:val="00797298"/>
    <w:rsid w:val="007A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6D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A76D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5">
    <w:name w:val="List Paragraph"/>
    <w:basedOn w:val="a"/>
    <w:uiPriority w:val="34"/>
    <w:qFormat/>
    <w:rsid w:val="007A76D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9">
    <w:name w:val="Style19"/>
    <w:basedOn w:val="a"/>
    <w:uiPriority w:val="99"/>
    <w:rsid w:val="007A76D2"/>
    <w:pPr>
      <w:spacing w:line="243" w:lineRule="exact"/>
      <w:ind w:firstLine="348"/>
      <w:jc w:val="both"/>
    </w:pPr>
  </w:style>
  <w:style w:type="paragraph" w:customStyle="1" w:styleId="Style38">
    <w:name w:val="Style38"/>
    <w:basedOn w:val="a"/>
    <w:uiPriority w:val="99"/>
    <w:rsid w:val="007A76D2"/>
    <w:pPr>
      <w:spacing w:line="247" w:lineRule="exact"/>
      <w:ind w:firstLine="338"/>
      <w:jc w:val="both"/>
    </w:pPr>
  </w:style>
  <w:style w:type="paragraph" w:customStyle="1" w:styleId="Style20">
    <w:name w:val="Style20"/>
    <w:basedOn w:val="a"/>
    <w:uiPriority w:val="99"/>
    <w:rsid w:val="007A76D2"/>
    <w:pPr>
      <w:spacing w:line="242" w:lineRule="exact"/>
      <w:ind w:firstLine="336"/>
      <w:jc w:val="both"/>
    </w:pPr>
  </w:style>
  <w:style w:type="paragraph" w:customStyle="1" w:styleId="Style40">
    <w:name w:val="Style40"/>
    <w:basedOn w:val="a"/>
    <w:uiPriority w:val="99"/>
    <w:rsid w:val="007A76D2"/>
    <w:pPr>
      <w:spacing w:line="248" w:lineRule="exact"/>
      <w:ind w:firstLine="346"/>
      <w:jc w:val="both"/>
    </w:pPr>
  </w:style>
  <w:style w:type="paragraph" w:customStyle="1" w:styleId="Style2">
    <w:name w:val="Style2"/>
    <w:basedOn w:val="a"/>
    <w:uiPriority w:val="99"/>
    <w:rsid w:val="007A76D2"/>
  </w:style>
  <w:style w:type="character" w:customStyle="1" w:styleId="FontStyle178">
    <w:name w:val="Font Style178"/>
    <w:basedOn w:val="a0"/>
    <w:uiPriority w:val="99"/>
    <w:rsid w:val="007A76D2"/>
    <w:rPr>
      <w:rFonts w:ascii="Times New Roman" w:hAnsi="Times New Roman" w:cs="Times New Roman" w:hint="default"/>
      <w:sz w:val="18"/>
      <w:szCs w:val="18"/>
    </w:rPr>
  </w:style>
  <w:style w:type="character" w:customStyle="1" w:styleId="FontStyle182">
    <w:name w:val="Font Style182"/>
    <w:basedOn w:val="a0"/>
    <w:uiPriority w:val="99"/>
    <w:rsid w:val="007A76D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83">
    <w:name w:val="Font Style183"/>
    <w:basedOn w:val="a0"/>
    <w:uiPriority w:val="99"/>
    <w:rsid w:val="007A76D2"/>
    <w:rPr>
      <w:rFonts w:ascii="Times New Roman" w:hAnsi="Times New Roman" w:cs="Times New Roman" w:hint="default"/>
      <w:sz w:val="20"/>
      <w:szCs w:val="20"/>
    </w:rPr>
  </w:style>
  <w:style w:type="character" w:customStyle="1" w:styleId="FontStyle187">
    <w:name w:val="Font Style187"/>
    <w:basedOn w:val="a0"/>
    <w:uiPriority w:val="99"/>
    <w:rsid w:val="007A76D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3">
    <w:name w:val="Font Style193"/>
    <w:basedOn w:val="a0"/>
    <w:uiPriority w:val="99"/>
    <w:rsid w:val="007A76D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80">
    <w:name w:val="Font Style180"/>
    <w:basedOn w:val="a0"/>
    <w:uiPriority w:val="99"/>
    <w:rsid w:val="007A76D2"/>
    <w:rPr>
      <w:rFonts w:ascii="Franklin Gothic Medium Cond" w:hAnsi="Franklin Gothic Medium Cond" w:cs="Franklin Gothic Medium Cond" w:hint="default"/>
      <w:b/>
      <w:bCs/>
      <w:sz w:val="18"/>
      <w:szCs w:val="18"/>
    </w:rPr>
  </w:style>
  <w:style w:type="character" w:styleId="a6">
    <w:name w:val="Strong"/>
    <w:basedOn w:val="a0"/>
    <w:uiPriority w:val="22"/>
    <w:qFormat/>
    <w:rsid w:val="007A76D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A76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6D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6D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A76D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5">
    <w:name w:val="List Paragraph"/>
    <w:basedOn w:val="a"/>
    <w:uiPriority w:val="34"/>
    <w:qFormat/>
    <w:rsid w:val="007A76D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9">
    <w:name w:val="Style19"/>
    <w:basedOn w:val="a"/>
    <w:uiPriority w:val="99"/>
    <w:rsid w:val="007A76D2"/>
    <w:pPr>
      <w:spacing w:line="243" w:lineRule="exact"/>
      <w:ind w:firstLine="348"/>
      <w:jc w:val="both"/>
    </w:pPr>
  </w:style>
  <w:style w:type="paragraph" w:customStyle="1" w:styleId="Style38">
    <w:name w:val="Style38"/>
    <w:basedOn w:val="a"/>
    <w:uiPriority w:val="99"/>
    <w:rsid w:val="007A76D2"/>
    <w:pPr>
      <w:spacing w:line="247" w:lineRule="exact"/>
      <w:ind w:firstLine="338"/>
      <w:jc w:val="both"/>
    </w:pPr>
  </w:style>
  <w:style w:type="paragraph" w:customStyle="1" w:styleId="Style20">
    <w:name w:val="Style20"/>
    <w:basedOn w:val="a"/>
    <w:uiPriority w:val="99"/>
    <w:rsid w:val="007A76D2"/>
    <w:pPr>
      <w:spacing w:line="242" w:lineRule="exact"/>
      <w:ind w:firstLine="336"/>
      <w:jc w:val="both"/>
    </w:pPr>
  </w:style>
  <w:style w:type="paragraph" w:customStyle="1" w:styleId="Style40">
    <w:name w:val="Style40"/>
    <w:basedOn w:val="a"/>
    <w:uiPriority w:val="99"/>
    <w:rsid w:val="007A76D2"/>
    <w:pPr>
      <w:spacing w:line="248" w:lineRule="exact"/>
      <w:ind w:firstLine="346"/>
      <w:jc w:val="both"/>
    </w:pPr>
  </w:style>
  <w:style w:type="paragraph" w:customStyle="1" w:styleId="Style2">
    <w:name w:val="Style2"/>
    <w:basedOn w:val="a"/>
    <w:uiPriority w:val="99"/>
    <w:rsid w:val="007A76D2"/>
  </w:style>
  <w:style w:type="character" w:customStyle="1" w:styleId="FontStyle178">
    <w:name w:val="Font Style178"/>
    <w:basedOn w:val="a0"/>
    <w:uiPriority w:val="99"/>
    <w:rsid w:val="007A76D2"/>
    <w:rPr>
      <w:rFonts w:ascii="Times New Roman" w:hAnsi="Times New Roman" w:cs="Times New Roman" w:hint="default"/>
      <w:sz w:val="18"/>
      <w:szCs w:val="18"/>
    </w:rPr>
  </w:style>
  <w:style w:type="character" w:customStyle="1" w:styleId="FontStyle182">
    <w:name w:val="Font Style182"/>
    <w:basedOn w:val="a0"/>
    <w:uiPriority w:val="99"/>
    <w:rsid w:val="007A76D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83">
    <w:name w:val="Font Style183"/>
    <w:basedOn w:val="a0"/>
    <w:uiPriority w:val="99"/>
    <w:rsid w:val="007A76D2"/>
    <w:rPr>
      <w:rFonts w:ascii="Times New Roman" w:hAnsi="Times New Roman" w:cs="Times New Roman" w:hint="default"/>
      <w:sz w:val="20"/>
      <w:szCs w:val="20"/>
    </w:rPr>
  </w:style>
  <w:style w:type="character" w:customStyle="1" w:styleId="FontStyle187">
    <w:name w:val="Font Style187"/>
    <w:basedOn w:val="a0"/>
    <w:uiPriority w:val="99"/>
    <w:rsid w:val="007A76D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3">
    <w:name w:val="Font Style193"/>
    <w:basedOn w:val="a0"/>
    <w:uiPriority w:val="99"/>
    <w:rsid w:val="007A76D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80">
    <w:name w:val="Font Style180"/>
    <w:basedOn w:val="a0"/>
    <w:uiPriority w:val="99"/>
    <w:rsid w:val="007A76D2"/>
    <w:rPr>
      <w:rFonts w:ascii="Franklin Gothic Medium Cond" w:hAnsi="Franklin Gothic Medium Cond" w:cs="Franklin Gothic Medium Cond" w:hint="default"/>
      <w:b/>
      <w:bCs/>
      <w:sz w:val="18"/>
      <w:szCs w:val="18"/>
    </w:rPr>
  </w:style>
  <w:style w:type="character" w:styleId="a6">
    <w:name w:val="Strong"/>
    <w:basedOn w:val="a0"/>
    <w:uiPriority w:val="22"/>
    <w:qFormat/>
    <w:rsid w:val="007A76D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A76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6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ksh_sh2@mail.ru" TargetMode="External"/><Relationship Id="rId13" Type="http://schemas.openxmlformats.org/officeDocument/2006/relationships/hyperlink" Target="http://WWW.maam.ru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s://www.instagram.com/pochemuchka.by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ouchthebeauty.com.ua/material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3025</Words>
  <Characters>17248</Characters>
  <Application>Microsoft Office Word</Application>
  <DocSecurity>0</DocSecurity>
  <Lines>143</Lines>
  <Paragraphs>40</Paragraphs>
  <ScaleCrop>false</ScaleCrop>
  <Company>SPecialiST RePack</Company>
  <LinksUpToDate>false</LinksUpToDate>
  <CharactersWithSpaces>20233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2020-05-21T15:40:00Z</dcterms:created>
  <dcterms:modified xsi:type="dcterms:W3CDTF">2020-05-21T15:44:00Z</dcterms:modified>
</cp:coreProperties>
</file>